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6A" w:rsidRDefault="0097268E">
      <w:pPr>
        <w:pStyle w:val="Corpsdetexte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6704" behindDoc="0" locked="0" layoutInCell="1" allowOverlap="1" wp14:anchorId="29C0DE9B" wp14:editId="6728A6E4">
            <wp:simplePos x="0" y="0"/>
            <wp:positionH relativeFrom="page">
              <wp:posOffset>8255</wp:posOffset>
            </wp:positionH>
            <wp:positionV relativeFrom="paragraph">
              <wp:posOffset>-90474</wp:posOffset>
            </wp:positionV>
            <wp:extent cx="7553325" cy="1695450"/>
            <wp:effectExtent l="0" t="0" r="9525" b="0"/>
            <wp:wrapNone/>
            <wp:docPr id="3" name="image15.jpeg" descr="D:\pour le site ERSAMUS +\Erasmus-plus-8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C556A" w:rsidRDefault="005C556A">
      <w:pPr>
        <w:pStyle w:val="Corpsdetexte"/>
        <w:rPr>
          <w:sz w:val="20"/>
        </w:rPr>
      </w:pPr>
    </w:p>
    <w:p w:rsidR="0054458E" w:rsidRDefault="00A2753F">
      <w:pPr>
        <w:pStyle w:val="Corpsdetexte"/>
        <w:spacing w:before="5" w:after="1"/>
        <w:rPr>
          <w:sz w:val="20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45" type="#_x0000_t75" style="position:absolute;margin-left:466.8pt;margin-top:9.4pt;width:62.35pt;height:61.1pt;z-index:-251657728" wrapcoords="-260 0 -260 21333 21600 21333 21600 0 -260 0">
            <v:imagedata r:id="rId7" o:title=""/>
            <w10:wrap type="tight"/>
          </v:shape>
        </w:pict>
      </w:r>
    </w:p>
    <w:p w:rsidR="0054458E" w:rsidRPr="00E32856" w:rsidRDefault="002B19E9" w:rsidP="002B19E9">
      <w:pPr>
        <w:pStyle w:val="Corpsdetexte"/>
        <w:spacing w:before="5" w:after="1"/>
        <w:jc w:val="center"/>
        <w:rPr>
          <w:b/>
          <w:bCs/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57728" behindDoc="1" locked="0" layoutInCell="1" allowOverlap="1" wp14:anchorId="2B60BAA2" wp14:editId="38E49A7D">
            <wp:simplePos x="0" y="0"/>
            <wp:positionH relativeFrom="column">
              <wp:posOffset>46355</wp:posOffset>
            </wp:positionH>
            <wp:positionV relativeFrom="paragraph">
              <wp:posOffset>38735</wp:posOffset>
            </wp:positionV>
            <wp:extent cx="1152525" cy="695960"/>
            <wp:effectExtent l="0" t="0" r="9525" b="8890"/>
            <wp:wrapTight wrapText="bothSides">
              <wp:wrapPolygon edited="0">
                <wp:start x="0" y="0"/>
                <wp:lineTo x="0" y="21285"/>
                <wp:lineTo x="21421" y="21285"/>
                <wp:lineTo x="21421" y="0"/>
                <wp:lineTo x="0" y="0"/>
              </wp:wrapPolygon>
            </wp:wrapTight>
            <wp:docPr id="1" name="image14.jpeg" descr="C:\Users\VRELEX_Celcom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 w:val="20"/>
        </w:rPr>
        <w:t xml:space="preserve">   </w:t>
      </w:r>
      <w:r w:rsidR="0054458E" w:rsidRPr="00E32856">
        <w:rPr>
          <w:b/>
          <w:bCs/>
          <w:sz w:val="20"/>
        </w:rPr>
        <w:t>Université Mouloud Mammeri de Tizi-Ouzou</w:t>
      </w:r>
    </w:p>
    <w:p w:rsidR="0054458E" w:rsidRPr="00E32856" w:rsidRDefault="0054458E" w:rsidP="0054458E">
      <w:pPr>
        <w:pStyle w:val="Corpsdetexte"/>
        <w:spacing w:before="5" w:after="1"/>
        <w:jc w:val="center"/>
        <w:rPr>
          <w:b/>
          <w:bCs/>
          <w:sz w:val="10"/>
          <w:szCs w:val="12"/>
        </w:rPr>
      </w:pPr>
    </w:p>
    <w:p w:rsidR="00E32856" w:rsidRDefault="002B19E9" w:rsidP="002B19E9">
      <w:pPr>
        <w:pStyle w:val="Corpsdetexte"/>
        <w:spacing w:before="5" w:after="1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756A5B" w:rsidRPr="00E32856">
        <w:rPr>
          <w:b/>
          <w:bCs/>
          <w:sz w:val="20"/>
        </w:rPr>
        <w:t xml:space="preserve">Vice Rectorat des Relations Extérieures, de la coopération, de l'Animation </w:t>
      </w:r>
    </w:p>
    <w:p w:rsidR="0054458E" w:rsidRPr="00E32856" w:rsidRDefault="00756A5B" w:rsidP="00E32856">
      <w:pPr>
        <w:pStyle w:val="Corpsdetexte"/>
        <w:spacing w:before="5" w:after="1"/>
        <w:jc w:val="center"/>
        <w:rPr>
          <w:b/>
          <w:bCs/>
          <w:sz w:val="20"/>
        </w:rPr>
      </w:pPr>
      <w:proofErr w:type="gramStart"/>
      <w:r w:rsidRPr="00E32856">
        <w:rPr>
          <w:b/>
          <w:bCs/>
          <w:sz w:val="20"/>
        </w:rPr>
        <w:t>et</w:t>
      </w:r>
      <w:proofErr w:type="gramEnd"/>
      <w:r w:rsidRPr="00E32856">
        <w:rPr>
          <w:b/>
          <w:bCs/>
          <w:sz w:val="20"/>
        </w:rPr>
        <w:t xml:space="preserve"> de la Communication</w:t>
      </w:r>
      <w:r w:rsidR="00A2753F">
        <w:rPr>
          <w:b/>
          <w:bCs/>
          <w:sz w:val="20"/>
        </w:rPr>
        <w:t>,</w:t>
      </w:r>
      <w:r w:rsidRPr="00E32856">
        <w:rPr>
          <w:b/>
          <w:bCs/>
          <w:sz w:val="20"/>
        </w:rPr>
        <w:t xml:space="preserve"> et des Manifestations Scientifiques</w:t>
      </w:r>
    </w:p>
    <w:p w:rsidR="0054458E" w:rsidRDefault="0054458E">
      <w:pPr>
        <w:pStyle w:val="Corpsdetexte"/>
        <w:spacing w:before="5" w:after="1"/>
        <w:rPr>
          <w:sz w:val="20"/>
        </w:rPr>
      </w:pPr>
    </w:p>
    <w:p w:rsidR="0054458E" w:rsidRDefault="0054458E">
      <w:pPr>
        <w:pStyle w:val="Corpsdetexte"/>
        <w:spacing w:before="5" w:after="1"/>
        <w:rPr>
          <w:sz w:val="20"/>
        </w:rPr>
      </w:pPr>
    </w:p>
    <w:p w:rsidR="005C556A" w:rsidRDefault="005C556A">
      <w:pPr>
        <w:pStyle w:val="Corpsdetexte"/>
        <w:spacing w:before="5" w:after="1"/>
        <w:rPr>
          <w:sz w:val="20"/>
        </w:rPr>
      </w:pPr>
    </w:p>
    <w:p w:rsidR="002B19E9" w:rsidRDefault="002B19E9" w:rsidP="00ED7E63">
      <w:pPr>
        <w:pStyle w:val="Corpsdetexte"/>
        <w:ind w:left="247"/>
        <w:jc w:val="center"/>
        <w:rPr>
          <w:sz w:val="20"/>
        </w:rPr>
      </w:pPr>
    </w:p>
    <w:p w:rsidR="00ED7E63" w:rsidRPr="00E32856" w:rsidRDefault="00E3547F" w:rsidP="00E3547F">
      <w:pPr>
        <w:pStyle w:val="Corpsdetexte"/>
        <w:tabs>
          <w:tab w:val="left" w:pos="3969"/>
        </w:tabs>
        <w:spacing w:line="360" w:lineRule="auto"/>
        <w:ind w:left="247"/>
        <w:jc w:val="center"/>
        <w:rPr>
          <w:b/>
          <w:bCs/>
          <w:color w:val="0070C0"/>
          <w:sz w:val="24"/>
          <w:szCs w:val="28"/>
        </w:rPr>
      </w:pPr>
      <w:r>
        <w:rPr>
          <w:b/>
          <w:bCs/>
          <w:color w:val="0070C0"/>
          <w:sz w:val="24"/>
          <w:szCs w:val="28"/>
        </w:rPr>
        <w:t xml:space="preserve">Appel à candidature </w:t>
      </w:r>
      <w:r w:rsidR="00ED7E63" w:rsidRPr="00E32856">
        <w:rPr>
          <w:b/>
          <w:bCs/>
          <w:color w:val="0070C0"/>
          <w:sz w:val="24"/>
          <w:szCs w:val="28"/>
        </w:rPr>
        <w:t xml:space="preserve"> </w:t>
      </w:r>
      <w:r>
        <w:rPr>
          <w:b/>
          <w:bCs/>
          <w:color w:val="0070C0"/>
          <w:sz w:val="24"/>
          <w:szCs w:val="28"/>
        </w:rPr>
        <w:t xml:space="preserve">pour des </w:t>
      </w:r>
      <w:r w:rsidRPr="00E32856">
        <w:rPr>
          <w:b/>
          <w:bCs/>
          <w:color w:val="0070C0"/>
          <w:sz w:val="24"/>
          <w:szCs w:val="28"/>
        </w:rPr>
        <w:t>Bourse</w:t>
      </w:r>
      <w:r>
        <w:rPr>
          <w:b/>
          <w:bCs/>
          <w:color w:val="0070C0"/>
          <w:sz w:val="24"/>
          <w:szCs w:val="28"/>
        </w:rPr>
        <w:t xml:space="preserve">s </w:t>
      </w:r>
      <w:r w:rsidR="00ED7E63" w:rsidRPr="00E32856">
        <w:rPr>
          <w:b/>
          <w:bCs/>
          <w:color w:val="0070C0"/>
          <w:sz w:val="24"/>
          <w:szCs w:val="28"/>
        </w:rPr>
        <w:t>de Mobilité ERASMUS+</w:t>
      </w:r>
    </w:p>
    <w:p w:rsidR="005C556A" w:rsidRPr="00E32856" w:rsidRDefault="00E32856" w:rsidP="00E32856">
      <w:pPr>
        <w:pStyle w:val="Corpsdetexte"/>
        <w:tabs>
          <w:tab w:val="left" w:pos="2692"/>
        </w:tabs>
        <w:spacing w:line="480" w:lineRule="auto"/>
        <w:ind w:left="247"/>
        <w:jc w:val="center"/>
        <w:rPr>
          <w:b/>
          <w:bCs/>
          <w:color w:val="0070C0"/>
          <w:sz w:val="20"/>
        </w:rPr>
      </w:pPr>
      <w:r w:rsidRPr="00E32856">
        <w:rPr>
          <w:b/>
          <w:bCs/>
          <w:color w:val="0070C0"/>
          <w:sz w:val="24"/>
          <w:szCs w:val="28"/>
        </w:rPr>
        <w:t xml:space="preserve">        </w:t>
      </w:r>
      <w:r w:rsidR="00ED7E63" w:rsidRPr="00E32856">
        <w:rPr>
          <w:b/>
          <w:bCs/>
          <w:color w:val="0070C0"/>
          <w:sz w:val="24"/>
          <w:szCs w:val="28"/>
        </w:rPr>
        <w:t>Avec l’Université de POWISLANS</w:t>
      </w:r>
      <w:r w:rsidR="00F62947">
        <w:rPr>
          <w:b/>
          <w:bCs/>
          <w:color w:val="0070C0"/>
          <w:sz w:val="24"/>
          <w:szCs w:val="28"/>
        </w:rPr>
        <w:t>K</w:t>
      </w:r>
      <w:r w:rsidR="00ED7E63" w:rsidRPr="00E32856">
        <w:rPr>
          <w:b/>
          <w:bCs/>
          <w:color w:val="0070C0"/>
          <w:sz w:val="24"/>
          <w:szCs w:val="28"/>
        </w:rPr>
        <w:t>I, POLOGNE</w:t>
      </w:r>
      <w:r w:rsidR="00ED7E63" w:rsidRPr="00E32856">
        <w:rPr>
          <w:b/>
          <w:bCs/>
          <w:color w:val="0070C0"/>
          <w:sz w:val="20"/>
        </w:rPr>
        <w:br w:type="textWrapping" w:clear="all"/>
      </w:r>
    </w:p>
    <w:p w:rsidR="00CD7DB2" w:rsidRPr="00CD7DB2" w:rsidRDefault="00CD7DB2" w:rsidP="00FF1673">
      <w:pPr>
        <w:widowControl/>
        <w:autoSpaceDE/>
        <w:autoSpaceDN/>
        <w:spacing w:after="200" w:line="360" w:lineRule="auto"/>
        <w:jc w:val="both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 xml:space="preserve">Dans le cadre du programme Erasmus+ International </w:t>
      </w:r>
      <w:proofErr w:type="spellStart"/>
      <w:r w:rsidRPr="00CD7DB2">
        <w:rPr>
          <w:rFonts w:asciiTheme="majorBidi" w:eastAsia="Calibri" w:hAnsiTheme="majorBidi" w:cstheme="majorBidi"/>
        </w:rPr>
        <w:t>Credit</w:t>
      </w:r>
      <w:proofErr w:type="spellEnd"/>
      <w:r w:rsidRPr="00CD7DB2">
        <w:rPr>
          <w:rFonts w:asciiTheme="majorBidi" w:eastAsia="Calibri" w:hAnsiTheme="majorBidi" w:cstheme="majorBidi"/>
        </w:rPr>
        <w:t xml:space="preserve"> </w:t>
      </w:r>
      <w:proofErr w:type="spellStart"/>
      <w:r w:rsidRPr="00CD7DB2">
        <w:rPr>
          <w:rFonts w:asciiTheme="majorBidi" w:eastAsia="Calibri" w:hAnsiTheme="majorBidi" w:cstheme="majorBidi"/>
        </w:rPr>
        <w:t>Mobility</w:t>
      </w:r>
      <w:proofErr w:type="spellEnd"/>
      <w:r w:rsidRPr="00CD7DB2">
        <w:rPr>
          <w:rFonts w:asciiTheme="majorBidi" w:eastAsia="Calibri" w:hAnsiTheme="majorBidi" w:cstheme="majorBidi"/>
        </w:rPr>
        <w:t xml:space="preserve">- ICM, l’Université Mouloud MAMMERI de </w:t>
      </w:r>
      <w:r w:rsidR="00352844" w:rsidRPr="00482ECC">
        <w:rPr>
          <w:rFonts w:asciiTheme="majorBidi" w:eastAsia="Calibri" w:hAnsiTheme="majorBidi" w:cstheme="majorBidi"/>
        </w:rPr>
        <w:t xml:space="preserve">                </w:t>
      </w:r>
      <w:r w:rsidRPr="00CD7DB2">
        <w:rPr>
          <w:rFonts w:asciiTheme="majorBidi" w:eastAsia="Calibri" w:hAnsiTheme="majorBidi" w:cstheme="majorBidi"/>
        </w:rPr>
        <w:t xml:space="preserve">Tizi-Ouzou en coopération avec l’Université de </w:t>
      </w:r>
      <w:proofErr w:type="spellStart"/>
      <w:r w:rsidRPr="00CD7DB2">
        <w:rPr>
          <w:rFonts w:asciiTheme="majorBidi" w:eastAsia="Calibri" w:hAnsiTheme="majorBidi" w:cstheme="majorBidi"/>
        </w:rPr>
        <w:t>Powiślański</w:t>
      </w:r>
      <w:proofErr w:type="spellEnd"/>
      <w:r w:rsidRPr="00CD7DB2">
        <w:rPr>
          <w:rFonts w:asciiTheme="majorBidi" w:eastAsia="Calibri" w:hAnsiTheme="majorBidi" w:cstheme="majorBidi"/>
        </w:rPr>
        <w:t xml:space="preserve">, Pologne lancent un  appel à candidature pour des bourses de mobilité </w:t>
      </w:r>
      <w:r w:rsidR="008963B7">
        <w:rPr>
          <w:rFonts w:asciiTheme="majorBidi" w:eastAsia="Calibri" w:hAnsiTheme="majorBidi" w:cstheme="majorBidi"/>
        </w:rPr>
        <w:t>pour le deuxième</w:t>
      </w:r>
      <w:r w:rsidRPr="00CD7DB2">
        <w:rPr>
          <w:rFonts w:asciiTheme="majorBidi" w:eastAsia="Calibri" w:hAnsiTheme="majorBidi" w:cstheme="majorBidi"/>
        </w:rPr>
        <w:t xml:space="preserve"> semestre 2024/2025</w:t>
      </w:r>
      <w:r w:rsidR="00482ECC">
        <w:rPr>
          <w:rFonts w:asciiTheme="majorBidi" w:eastAsia="Calibri" w:hAnsiTheme="majorBidi" w:cstheme="majorBidi"/>
        </w:rPr>
        <w:t xml:space="preserve"> au </w:t>
      </w:r>
      <w:r w:rsidR="008963B7">
        <w:rPr>
          <w:rFonts w:asciiTheme="majorBidi" w:eastAsia="Calibri" w:hAnsiTheme="majorBidi" w:cstheme="majorBidi"/>
        </w:rPr>
        <w:t>profil</w:t>
      </w:r>
      <w:r w:rsidR="00482ECC">
        <w:rPr>
          <w:rFonts w:asciiTheme="majorBidi" w:eastAsia="Calibri" w:hAnsiTheme="majorBidi" w:cstheme="majorBidi"/>
        </w:rPr>
        <w:t xml:space="preserve"> des étudiants en L2, L3 et M1.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firstLine="720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  <w:b/>
          <w:bCs/>
        </w:rPr>
        <w:t>Durée :</w:t>
      </w:r>
      <w:r w:rsidRPr="00CD7DB2">
        <w:rPr>
          <w:rFonts w:asciiTheme="majorBidi" w:eastAsia="Calibri" w:hAnsiTheme="majorBidi" w:cstheme="majorBidi"/>
        </w:rPr>
        <w:t xml:space="preserve"> 3-</w:t>
      </w:r>
      <w:r w:rsidRPr="00482ECC">
        <w:rPr>
          <w:rFonts w:asciiTheme="majorBidi" w:eastAsia="Calibri" w:hAnsiTheme="majorBidi" w:cstheme="majorBidi"/>
        </w:rPr>
        <w:t xml:space="preserve"> </w:t>
      </w:r>
      <w:r w:rsidRPr="00CD7DB2">
        <w:rPr>
          <w:rFonts w:asciiTheme="majorBidi" w:eastAsia="Calibri" w:hAnsiTheme="majorBidi" w:cstheme="majorBidi"/>
        </w:rPr>
        <w:t>4 mois, février/mars–juin 2024</w:t>
      </w:r>
    </w:p>
    <w:p w:rsidR="00CD7DB2" w:rsidRPr="00CD7DB2" w:rsidRDefault="00F62947" w:rsidP="00CD7DB2">
      <w:pPr>
        <w:widowControl/>
        <w:autoSpaceDE/>
        <w:autoSpaceDN/>
        <w:spacing w:after="200" w:line="276" w:lineRule="auto"/>
        <w:ind w:firstLine="720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>Départements éligibles :</w:t>
      </w:r>
    </w:p>
    <w:p w:rsidR="00CD7DB2" w:rsidRPr="00482ECC" w:rsidRDefault="00CD7DB2" w:rsidP="00CD7DB2">
      <w:pPr>
        <w:pStyle w:val="Paragraphedeliste"/>
        <w:widowControl/>
        <w:numPr>
          <w:ilvl w:val="0"/>
          <w:numId w:val="13"/>
        </w:numPr>
        <w:autoSpaceDE/>
        <w:autoSpaceDN/>
        <w:spacing w:line="276" w:lineRule="auto"/>
        <w:ind w:left="1560"/>
        <w:rPr>
          <w:rFonts w:asciiTheme="majorBidi" w:eastAsia="Calibri" w:hAnsiTheme="majorBidi" w:cstheme="majorBidi"/>
        </w:rPr>
      </w:pPr>
      <w:r w:rsidRPr="00482ECC">
        <w:rPr>
          <w:rFonts w:asciiTheme="majorBidi" w:eastAsia="Calibri" w:hAnsiTheme="majorBidi" w:cstheme="majorBidi"/>
        </w:rPr>
        <w:t>Économie</w:t>
      </w:r>
    </w:p>
    <w:p w:rsidR="00352844" w:rsidRPr="00482ECC" w:rsidRDefault="00352844" w:rsidP="00352844">
      <w:pPr>
        <w:widowControl/>
        <w:autoSpaceDE/>
        <w:autoSpaceDN/>
        <w:spacing w:line="276" w:lineRule="auto"/>
        <w:ind w:firstLine="720"/>
        <w:rPr>
          <w:rFonts w:asciiTheme="majorBidi" w:eastAsia="Calibri" w:hAnsiTheme="majorBidi" w:cstheme="majorBidi"/>
          <w:b/>
          <w:bCs/>
        </w:rPr>
      </w:pP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firstLine="720"/>
        <w:rPr>
          <w:rFonts w:asciiTheme="majorBidi" w:eastAsia="Calibri" w:hAnsiTheme="majorBidi" w:cstheme="majorBidi"/>
          <w:b/>
          <w:bCs/>
        </w:rPr>
      </w:pPr>
      <w:r w:rsidRPr="00CD7DB2">
        <w:rPr>
          <w:rFonts w:asciiTheme="majorBidi" w:eastAsia="Calibri" w:hAnsiTheme="majorBidi" w:cstheme="majorBidi"/>
          <w:b/>
          <w:bCs/>
        </w:rPr>
        <w:t>Critères d'éligibilité :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>Moyenne cumulative minimale de 3,0</w:t>
      </w:r>
      <w:r w:rsidR="00E32856">
        <w:rPr>
          <w:rFonts w:asciiTheme="majorBidi" w:eastAsia="Calibri" w:hAnsiTheme="majorBidi" w:cstheme="majorBidi"/>
        </w:rPr>
        <w:t xml:space="preserve"> (standard polonais)</w:t>
      </w:r>
    </w:p>
    <w:p w:rsidR="00CD7DB2" w:rsidRPr="00CD7DB2" w:rsidRDefault="00CD7DB2" w:rsidP="00E32856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>Niveau st</w:t>
      </w:r>
      <w:r w:rsidR="00E32856">
        <w:rPr>
          <w:rFonts w:asciiTheme="majorBidi" w:eastAsia="Calibri" w:hAnsiTheme="majorBidi" w:cstheme="majorBidi"/>
        </w:rPr>
        <w:t>andard de maîtrise de l’anglais</w:t>
      </w:r>
      <w:r w:rsidRPr="00CD7DB2">
        <w:rPr>
          <w:rFonts w:asciiTheme="majorBidi" w:eastAsia="Calibri" w:hAnsiTheme="majorBidi" w:cstheme="majorBidi"/>
        </w:rPr>
        <w:t xml:space="preserve"> et compétence en communication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>Avoir complété au moins deux semestres académiques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firstLine="720"/>
        <w:rPr>
          <w:rFonts w:asciiTheme="majorBidi" w:eastAsia="Calibri" w:hAnsiTheme="majorBidi" w:cstheme="majorBidi"/>
          <w:b/>
          <w:bCs/>
        </w:rPr>
      </w:pPr>
      <w:r w:rsidRPr="00CD7DB2">
        <w:rPr>
          <w:rFonts w:asciiTheme="majorBidi" w:eastAsia="Calibri" w:hAnsiTheme="majorBidi" w:cstheme="majorBidi"/>
          <w:b/>
          <w:bCs/>
        </w:rPr>
        <w:t>Avantages pour les participants :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>Bourse Erasmus+</w:t>
      </w:r>
    </w:p>
    <w:p w:rsidR="00CD7DB2" w:rsidRPr="00CD7DB2" w:rsidRDefault="00CD7DB2" w:rsidP="008963B7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 xml:space="preserve">Frais de </w:t>
      </w:r>
      <w:r w:rsidR="008963B7" w:rsidRPr="00482ECC">
        <w:rPr>
          <w:rFonts w:asciiTheme="majorBidi" w:eastAsia="Calibri" w:hAnsiTheme="majorBidi" w:cstheme="majorBidi"/>
        </w:rPr>
        <w:t>scolarité supprimé</w:t>
      </w:r>
      <w:r w:rsidR="008963B7">
        <w:rPr>
          <w:rFonts w:asciiTheme="majorBidi" w:eastAsia="Calibri" w:hAnsiTheme="majorBidi" w:cstheme="majorBidi"/>
        </w:rPr>
        <w:t>e</w:t>
      </w:r>
    </w:p>
    <w:p w:rsidR="00CD7DB2" w:rsidRPr="00CD7DB2" w:rsidRDefault="00E32856" w:rsidP="00E32856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-</w:t>
      </w:r>
      <w:r>
        <w:rPr>
          <w:rFonts w:asciiTheme="majorBidi" w:eastAsia="Calibri" w:hAnsiTheme="majorBidi" w:cstheme="majorBidi"/>
        </w:rPr>
        <w:tab/>
        <w:t>Obtenir</w:t>
      </w:r>
      <w:r w:rsidR="00CD7DB2" w:rsidRPr="00CD7DB2">
        <w:rPr>
          <w:rFonts w:asciiTheme="majorBidi" w:eastAsia="Calibri" w:hAnsiTheme="majorBidi" w:cstheme="majorBidi"/>
        </w:rPr>
        <w:t xml:space="preserve"> des crédits et une reconnaissance académique</w:t>
      </w:r>
      <w:r w:rsidR="008963B7">
        <w:rPr>
          <w:rFonts w:asciiTheme="majorBidi" w:eastAsia="Calibri" w:hAnsiTheme="majorBidi" w:cstheme="majorBidi"/>
        </w:rPr>
        <w:t>.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>Réseautage international</w:t>
      </w:r>
    </w:p>
    <w:p w:rsidR="00CD7DB2" w:rsidRPr="00CD7DB2" w:rsidRDefault="00CD7DB2" w:rsidP="00CD7DB2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 w:rsidRPr="00CD7DB2">
        <w:rPr>
          <w:rFonts w:asciiTheme="majorBidi" w:eastAsia="Calibri" w:hAnsiTheme="majorBidi" w:cstheme="majorBidi"/>
        </w:rPr>
        <w:t>-</w:t>
      </w:r>
      <w:r w:rsidRPr="00CD7DB2">
        <w:rPr>
          <w:rFonts w:asciiTheme="majorBidi" w:eastAsia="Calibri" w:hAnsiTheme="majorBidi" w:cstheme="majorBidi"/>
        </w:rPr>
        <w:tab/>
        <w:t>Découvrir la Pologne</w:t>
      </w:r>
    </w:p>
    <w:p w:rsidR="00CD7DB2" w:rsidRPr="00482ECC" w:rsidRDefault="00F62947" w:rsidP="00E32856">
      <w:pPr>
        <w:widowControl/>
        <w:autoSpaceDE/>
        <w:autoSpaceDN/>
        <w:spacing w:after="200" w:line="276" w:lineRule="auto"/>
        <w:ind w:left="1560" w:hanging="426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</w:rPr>
        <w:t>-</w:t>
      </w:r>
      <w:r>
        <w:rPr>
          <w:rFonts w:asciiTheme="majorBidi" w:eastAsia="Calibri" w:hAnsiTheme="majorBidi" w:cstheme="majorBidi"/>
        </w:rPr>
        <w:tab/>
        <w:t>S</w:t>
      </w:r>
      <w:r w:rsidR="00CD7DB2" w:rsidRPr="00CD7DB2">
        <w:rPr>
          <w:rFonts w:asciiTheme="majorBidi" w:eastAsia="Calibri" w:hAnsiTheme="majorBidi" w:cstheme="majorBidi"/>
        </w:rPr>
        <w:t>ubvention mensuelle moyenne d'environ 700 €</w:t>
      </w:r>
      <w:bookmarkStart w:id="0" w:name="_GoBack"/>
      <w:bookmarkEnd w:id="0"/>
    </w:p>
    <w:p w:rsidR="00E32856" w:rsidRPr="00E32856" w:rsidRDefault="00E32856" w:rsidP="00352844">
      <w:pPr>
        <w:widowControl/>
        <w:autoSpaceDE/>
        <w:autoSpaceDN/>
        <w:spacing w:after="200" w:line="276" w:lineRule="auto"/>
        <w:ind w:firstLine="720"/>
        <w:rPr>
          <w:rFonts w:asciiTheme="majorBidi" w:eastAsia="Calibri" w:hAnsiTheme="majorBidi" w:cstheme="majorBidi"/>
          <w:b/>
          <w:bCs/>
          <w:sz w:val="8"/>
          <w:szCs w:val="8"/>
        </w:rPr>
      </w:pPr>
    </w:p>
    <w:p w:rsidR="00CD7DB2" w:rsidRPr="00CD7DB2" w:rsidRDefault="00CD7DB2" w:rsidP="00FF0419">
      <w:pPr>
        <w:widowControl/>
        <w:autoSpaceDE/>
        <w:autoSpaceDN/>
        <w:spacing w:after="200" w:line="276" w:lineRule="auto"/>
        <w:ind w:firstLine="720"/>
        <w:rPr>
          <w:rFonts w:asciiTheme="majorBidi" w:eastAsia="Calibri" w:hAnsiTheme="majorBidi" w:cstheme="majorBidi"/>
          <w:b/>
          <w:bCs/>
        </w:rPr>
      </w:pPr>
      <w:r w:rsidRPr="00CD7DB2">
        <w:rPr>
          <w:rFonts w:asciiTheme="majorBidi" w:eastAsia="Calibri" w:hAnsiTheme="majorBidi" w:cstheme="majorBidi"/>
          <w:b/>
          <w:bCs/>
        </w:rPr>
        <w:t xml:space="preserve">Date limite de candidature : </w:t>
      </w:r>
      <w:r w:rsidR="00A2753F" w:rsidRPr="00A2753F">
        <w:rPr>
          <w:rFonts w:asciiTheme="majorBidi" w:eastAsia="Calibri" w:hAnsiTheme="majorBidi" w:cstheme="majorBidi"/>
          <w:b/>
          <w:bCs/>
          <w:color w:val="FF0000"/>
        </w:rPr>
        <w:t xml:space="preserve">prolongée au </w:t>
      </w:r>
      <w:r w:rsidR="00FF0419" w:rsidRPr="00A2753F">
        <w:rPr>
          <w:rFonts w:asciiTheme="majorBidi" w:eastAsia="Calibri" w:hAnsiTheme="majorBidi" w:cstheme="majorBidi"/>
          <w:b/>
          <w:bCs/>
          <w:color w:val="FF0000"/>
        </w:rPr>
        <w:t>13 novembre</w:t>
      </w:r>
      <w:r w:rsidR="00352844" w:rsidRPr="00A2753F">
        <w:rPr>
          <w:rFonts w:asciiTheme="majorBidi" w:eastAsia="Calibri" w:hAnsiTheme="majorBidi" w:cstheme="majorBidi"/>
          <w:b/>
          <w:bCs/>
          <w:color w:val="FF0000"/>
        </w:rPr>
        <w:t xml:space="preserve"> 2024</w:t>
      </w:r>
    </w:p>
    <w:p w:rsidR="00E32856" w:rsidRDefault="00E32856" w:rsidP="00352844">
      <w:pPr>
        <w:widowControl/>
        <w:autoSpaceDE/>
        <w:autoSpaceDN/>
        <w:spacing w:after="200" w:line="276" w:lineRule="auto"/>
        <w:ind w:left="720"/>
        <w:rPr>
          <w:rFonts w:asciiTheme="majorBidi" w:eastAsia="Calibri" w:hAnsiTheme="majorBidi" w:cstheme="majorBidi"/>
          <w:b/>
          <w:bCs/>
        </w:rPr>
      </w:pPr>
    </w:p>
    <w:p w:rsidR="00E32856" w:rsidRDefault="00E32856" w:rsidP="00352844">
      <w:pPr>
        <w:widowControl/>
        <w:autoSpaceDE/>
        <w:autoSpaceDN/>
        <w:spacing w:after="200" w:line="276" w:lineRule="auto"/>
        <w:ind w:left="720"/>
        <w:rPr>
          <w:rFonts w:asciiTheme="majorBidi" w:eastAsia="Calibri" w:hAnsiTheme="majorBidi" w:cstheme="majorBidi"/>
          <w:b/>
          <w:bCs/>
        </w:rPr>
      </w:pPr>
    </w:p>
    <w:p w:rsidR="00E32856" w:rsidRDefault="00E32856" w:rsidP="00352844">
      <w:pPr>
        <w:widowControl/>
        <w:autoSpaceDE/>
        <w:autoSpaceDN/>
        <w:spacing w:after="200" w:line="276" w:lineRule="auto"/>
        <w:ind w:left="720"/>
        <w:rPr>
          <w:rFonts w:asciiTheme="majorBidi" w:eastAsia="Calibri" w:hAnsiTheme="majorBidi" w:cstheme="majorBidi"/>
          <w:b/>
          <w:bCs/>
        </w:rPr>
      </w:pPr>
    </w:p>
    <w:p w:rsidR="00352844" w:rsidRDefault="00352844" w:rsidP="00352844">
      <w:pPr>
        <w:widowControl/>
        <w:autoSpaceDE/>
        <w:autoSpaceDN/>
        <w:spacing w:after="200" w:line="276" w:lineRule="auto"/>
        <w:ind w:left="720"/>
        <w:rPr>
          <w:rFonts w:asciiTheme="majorBidi" w:eastAsia="Calibri" w:hAnsiTheme="majorBidi" w:cstheme="majorBidi"/>
          <w:b/>
          <w:bCs/>
        </w:rPr>
      </w:pPr>
      <w:r w:rsidRPr="00482ECC">
        <w:rPr>
          <w:rFonts w:asciiTheme="majorBidi" w:eastAsia="Calibri" w:hAnsiTheme="majorBidi" w:cstheme="majorBidi"/>
          <w:b/>
          <w:bCs/>
        </w:rPr>
        <w:t xml:space="preserve">Pour </w:t>
      </w:r>
      <w:r w:rsidR="00CD7DB2" w:rsidRPr="00CD7DB2">
        <w:rPr>
          <w:rFonts w:asciiTheme="majorBidi" w:eastAsia="Calibri" w:hAnsiTheme="majorBidi" w:cstheme="majorBidi"/>
          <w:b/>
          <w:bCs/>
        </w:rPr>
        <w:t>postul</w:t>
      </w:r>
      <w:r w:rsidR="00482ECC">
        <w:rPr>
          <w:rFonts w:asciiTheme="majorBidi" w:eastAsia="Calibri" w:hAnsiTheme="majorBidi" w:cstheme="majorBidi"/>
          <w:b/>
          <w:bCs/>
        </w:rPr>
        <w:t>er, il faut suivre les étapes suivantes</w:t>
      </w:r>
      <w:r w:rsidR="008963B7">
        <w:rPr>
          <w:rFonts w:asciiTheme="majorBidi" w:eastAsia="Calibri" w:hAnsiTheme="majorBidi" w:cstheme="majorBidi"/>
          <w:b/>
          <w:bCs/>
        </w:rPr>
        <w:t xml:space="preserve"> </w:t>
      </w:r>
      <w:r w:rsidR="00CD7DB2" w:rsidRPr="00CD7DB2">
        <w:rPr>
          <w:rFonts w:asciiTheme="majorBidi" w:eastAsia="Calibri" w:hAnsiTheme="majorBidi" w:cstheme="majorBidi"/>
          <w:b/>
          <w:bCs/>
        </w:rPr>
        <w:t xml:space="preserve">: </w:t>
      </w:r>
    </w:p>
    <w:p w:rsidR="00482ECC" w:rsidRDefault="008963B7" w:rsidP="00FF1673">
      <w:pPr>
        <w:pStyle w:val="Corpsdetexte"/>
        <w:tabs>
          <w:tab w:val="left" w:pos="709"/>
        </w:tabs>
        <w:spacing w:line="360" w:lineRule="auto"/>
        <w:ind w:left="709"/>
        <w:jc w:val="both"/>
        <w:rPr>
          <w:rFonts w:asciiTheme="majorBidi" w:hAnsiTheme="majorBidi" w:cstheme="majorBidi"/>
          <w:b/>
        </w:rPr>
      </w:pPr>
      <w:r>
        <w:rPr>
          <w:rFonts w:asciiTheme="majorBidi" w:eastAsia="Calibri" w:hAnsiTheme="majorBidi" w:cstheme="majorBidi"/>
          <w:b/>
          <w:bCs/>
        </w:rPr>
        <w:t>É</w:t>
      </w:r>
      <w:r w:rsidR="00482ECC">
        <w:rPr>
          <w:rFonts w:asciiTheme="majorBidi" w:eastAsia="Calibri" w:hAnsiTheme="majorBidi" w:cstheme="majorBidi"/>
          <w:b/>
          <w:bCs/>
        </w:rPr>
        <w:t xml:space="preserve">tape 01 : </w:t>
      </w:r>
      <w:r w:rsidR="00482ECC" w:rsidRPr="008963B7">
        <w:rPr>
          <w:rFonts w:asciiTheme="majorBidi" w:eastAsia="Calibri" w:hAnsiTheme="majorBidi" w:cstheme="majorBidi"/>
        </w:rPr>
        <w:t xml:space="preserve">consulter </w:t>
      </w:r>
      <w:r w:rsidR="00FF1673" w:rsidRPr="008963B7">
        <w:rPr>
          <w:rFonts w:asciiTheme="majorBidi" w:eastAsia="Calibri" w:hAnsiTheme="majorBidi" w:cstheme="majorBidi"/>
        </w:rPr>
        <w:t>l</w:t>
      </w:r>
      <w:r w:rsidR="00FF1673" w:rsidRPr="008963B7">
        <w:rPr>
          <w:rFonts w:asciiTheme="majorBidi" w:hAnsiTheme="majorBidi" w:cstheme="majorBidi"/>
        </w:rPr>
        <w:t>e</w:t>
      </w:r>
      <w:r w:rsidR="00482ECC" w:rsidRPr="00482ECC">
        <w:rPr>
          <w:rFonts w:asciiTheme="majorBidi" w:hAnsiTheme="majorBidi" w:cstheme="majorBidi"/>
          <w:bCs/>
        </w:rPr>
        <w:t xml:space="preserve"> </w:t>
      </w:r>
      <w:r w:rsidR="00FF1673">
        <w:rPr>
          <w:rFonts w:asciiTheme="majorBidi" w:hAnsiTheme="majorBidi" w:cstheme="majorBidi"/>
          <w:bCs/>
        </w:rPr>
        <w:t>catalogue des cours</w:t>
      </w:r>
      <w:r w:rsidR="00482ECC" w:rsidRPr="00482ECC">
        <w:rPr>
          <w:rFonts w:asciiTheme="majorBidi" w:hAnsiTheme="majorBidi" w:cstheme="majorBidi"/>
          <w:bCs/>
        </w:rPr>
        <w:t xml:space="preserve"> sur le lien suivant : </w:t>
      </w:r>
      <w:hyperlink r:id="rId9" w:history="1">
        <w:r w:rsidRPr="00963825">
          <w:rPr>
            <w:rStyle w:val="Lienhypertexte"/>
            <w:rFonts w:asciiTheme="majorBidi" w:hAnsiTheme="majorBidi" w:cstheme="majorBidi"/>
            <w:bCs/>
          </w:rPr>
          <w:t>https://powislanska.edu.pl/wp-content/uploads/2024/03/Course-catalog-Economics-Erasmus-23-24.pdf</w:t>
        </w:r>
      </w:hyperlink>
      <w:r w:rsidR="00482ECC" w:rsidRPr="00482ECC">
        <w:rPr>
          <w:rFonts w:asciiTheme="majorBidi" w:hAnsiTheme="majorBidi" w:cstheme="majorBidi"/>
          <w:b/>
        </w:rPr>
        <w:t xml:space="preserve"> </w:t>
      </w:r>
    </w:p>
    <w:p w:rsidR="00FF1673" w:rsidRPr="00482ECC" w:rsidRDefault="00FF1673" w:rsidP="00FF1673">
      <w:pPr>
        <w:pStyle w:val="Corpsdetexte"/>
        <w:tabs>
          <w:tab w:val="left" w:pos="709"/>
        </w:tabs>
        <w:spacing w:line="276" w:lineRule="auto"/>
        <w:ind w:left="709"/>
        <w:jc w:val="both"/>
        <w:rPr>
          <w:rFonts w:asciiTheme="majorBidi" w:hAnsiTheme="majorBidi" w:cstheme="majorBidi"/>
          <w:b/>
        </w:rPr>
      </w:pPr>
    </w:p>
    <w:p w:rsidR="00CD7DB2" w:rsidRPr="00CD7DB2" w:rsidRDefault="008963B7" w:rsidP="00E32856">
      <w:pPr>
        <w:widowControl/>
        <w:autoSpaceDE/>
        <w:autoSpaceDN/>
        <w:spacing w:line="276" w:lineRule="auto"/>
        <w:ind w:left="720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b/>
          <w:bCs/>
        </w:rPr>
        <w:t>É</w:t>
      </w:r>
      <w:r w:rsidR="00352844" w:rsidRPr="00482ECC">
        <w:rPr>
          <w:rFonts w:asciiTheme="majorBidi" w:eastAsia="Calibri" w:hAnsiTheme="majorBidi" w:cstheme="majorBidi"/>
          <w:b/>
          <w:bCs/>
        </w:rPr>
        <w:t>tape 0</w:t>
      </w:r>
      <w:r w:rsidR="00482ECC">
        <w:rPr>
          <w:rFonts w:asciiTheme="majorBidi" w:eastAsia="Calibri" w:hAnsiTheme="majorBidi" w:cstheme="majorBidi"/>
          <w:b/>
          <w:bCs/>
        </w:rPr>
        <w:t>2</w:t>
      </w:r>
      <w:r w:rsidR="00352844" w:rsidRPr="00482ECC">
        <w:rPr>
          <w:rFonts w:asciiTheme="majorBidi" w:eastAsia="Calibri" w:hAnsiTheme="majorBidi" w:cstheme="majorBidi"/>
          <w:b/>
          <w:bCs/>
        </w:rPr>
        <w:t> :</w:t>
      </w:r>
      <w:r w:rsidR="00352844" w:rsidRPr="00482ECC">
        <w:rPr>
          <w:rFonts w:asciiTheme="majorBidi" w:eastAsia="Calibri" w:hAnsiTheme="majorBidi" w:cstheme="majorBidi"/>
        </w:rPr>
        <w:t xml:space="preserve"> R</w:t>
      </w:r>
      <w:r w:rsidR="00CD7DB2" w:rsidRPr="00CD7DB2">
        <w:rPr>
          <w:rFonts w:asciiTheme="majorBidi" w:eastAsia="Calibri" w:hAnsiTheme="majorBidi" w:cstheme="majorBidi"/>
        </w:rPr>
        <w:t>emplir</w:t>
      </w:r>
      <w:r w:rsidR="00352844" w:rsidRPr="00482ECC">
        <w:rPr>
          <w:rFonts w:asciiTheme="majorBidi" w:eastAsia="Calibri" w:hAnsiTheme="majorBidi" w:cstheme="majorBidi"/>
        </w:rPr>
        <w:t xml:space="preserve"> le formulaire sur lien suivant </w:t>
      </w:r>
      <w:r w:rsidR="00CD7DB2" w:rsidRPr="00CD7DB2">
        <w:rPr>
          <w:rFonts w:asciiTheme="majorBidi" w:eastAsia="Calibri" w:hAnsiTheme="majorBidi" w:cstheme="majorBidi"/>
        </w:rPr>
        <w:t xml:space="preserve"> </w:t>
      </w:r>
      <w:hyperlink r:id="rId10" w:history="1">
        <w:r w:rsidR="00352844" w:rsidRPr="00482ECC">
          <w:rPr>
            <w:rStyle w:val="Lienhypertexte"/>
            <w:rFonts w:asciiTheme="majorBidi" w:eastAsia="Calibri" w:hAnsiTheme="majorBidi" w:cstheme="majorBidi"/>
          </w:rPr>
          <w:t>https://forms.office.com/e/7QSWXKNdCu</w:t>
        </w:r>
      </w:hyperlink>
      <w:r w:rsidR="00352844" w:rsidRPr="00482ECC">
        <w:rPr>
          <w:rFonts w:asciiTheme="majorBidi" w:eastAsia="Calibri" w:hAnsiTheme="majorBidi" w:cstheme="majorBidi"/>
        </w:rPr>
        <w:t xml:space="preserve"> </w:t>
      </w:r>
      <w:r w:rsidR="00CD7DB2" w:rsidRPr="00CD7DB2">
        <w:rPr>
          <w:rFonts w:asciiTheme="majorBidi" w:eastAsia="Calibri" w:hAnsiTheme="majorBidi" w:cstheme="majorBidi"/>
        </w:rPr>
        <w:t xml:space="preserve"> </w:t>
      </w:r>
    </w:p>
    <w:p w:rsidR="00E32856" w:rsidRDefault="00E32856" w:rsidP="00FF1673">
      <w:pPr>
        <w:pStyle w:val="Corpsdetexte"/>
        <w:tabs>
          <w:tab w:val="left" w:pos="993"/>
          <w:tab w:val="left" w:pos="10773"/>
        </w:tabs>
        <w:spacing w:line="360" w:lineRule="auto"/>
        <w:ind w:left="709"/>
        <w:jc w:val="both"/>
        <w:rPr>
          <w:rFonts w:asciiTheme="majorBidi" w:eastAsia="Calibri" w:hAnsiTheme="majorBidi" w:cstheme="majorBidi"/>
          <w:b/>
          <w:bCs/>
        </w:rPr>
      </w:pPr>
    </w:p>
    <w:p w:rsidR="00FF1673" w:rsidRPr="00FF1673" w:rsidRDefault="00FF1673" w:rsidP="00FF0419">
      <w:pPr>
        <w:pStyle w:val="Corpsdetexte"/>
        <w:tabs>
          <w:tab w:val="left" w:pos="993"/>
          <w:tab w:val="left" w:pos="10773"/>
        </w:tabs>
        <w:spacing w:line="360" w:lineRule="auto"/>
        <w:ind w:left="709"/>
        <w:jc w:val="both"/>
        <w:rPr>
          <w:rFonts w:asciiTheme="majorBidi" w:eastAsia="Calibri" w:hAnsiTheme="majorBidi" w:cstheme="majorBidi"/>
        </w:rPr>
      </w:pPr>
      <w:r w:rsidRPr="00FF1673">
        <w:rPr>
          <w:rFonts w:asciiTheme="majorBidi" w:eastAsia="Calibri" w:hAnsiTheme="majorBidi" w:cstheme="majorBidi"/>
          <w:b/>
          <w:bCs/>
        </w:rPr>
        <w:t>Étape 03 :</w:t>
      </w:r>
      <w:r w:rsidRPr="00FF1673">
        <w:rPr>
          <w:rFonts w:asciiTheme="majorBidi" w:eastAsia="Calibri" w:hAnsiTheme="majorBidi" w:cstheme="majorBidi"/>
        </w:rPr>
        <w:t xml:space="preserve"> le dossier de candidature comprend une version papier qui doit être déposée au niveau de la faculté auprès du vice-doyen chargé de la post-graduation et une version électronique sous format PDF doit être transmise à l’adresse suivante : </w:t>
      </w:r>
      <w:hyperlink r:id="rId11" w:history="1">
        <w:r w:rsidR="00FF0419" w:rsidRPr="00E54F3D">
          <w:rPr>
            <w:rStyle w:val="Lienhypertexte"/>
            <w:rFonts w:asciiTheme="majorBidi" w:eastAsia="Calibri" w:hAnsiTheme="majorBidi" w:cstheme="majorBidi"/>
          </w:rPr>
          <w:t>mobilite.univ@ummto.dz</w:t>
        </w:r>
      </w:hyperlink>
      <w:r w:rsidRPr="00FF1673">
        <w:rPr>
          <w:rFonts w:asciiTheme="majorBidi" w:eastAsia="Calibri" w:hAnsiTheme="majorBidi" w:cstheme="majorBidi"/>
        </w:rPr>
        <w:t xml:space="preserve"> avant le </w:t>
      </w:r>
      <w:r w:rsidR="00FF0419">
        <w:rPr>
          <w:rFonts w:asciiTheme="majorBidi" w:eastAsia="Calibri" w:hAnsiTheme="majorBidi" w:cstheme="majorBidi"/>
        </w:rPr>
        <w:t>13 novembre</w:t>
      </w:r>
      <w:r w:rsidRPr="00FF1673">
        <w:rPr>
          <w:rFonts w:asciiTheme="majorBidi" w:eastAsia="Calibri" w:hAnsiTheme="majorBidi" w:cstheme="majorBidi"/>
        </w:rPr>
        <w:t xml:space="preserve"> 2024.</w:t>
      </w:r>
    </w:p>
    <w:p w:rsidR="00FF1673" w:rsidRPr="00FF1673" w:rsidRDefault="00FF1673" w:rsidP="00FF1673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eastAsia="Calibri" w:hAnsiTheme="majorBidi" w:cstheme="majorBidi"/>
          <w:b/>
          <w:bCs/>
        </w:rPr>
      </w:pPr>
    </w:p>
    <w:p w:rsidR="00FF1673" w:rsidRDefault="00FF1673" w:rsidP="00FF1673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eastAsia="Calibri" w:hAnsiTheme="majorBidi" w:cstheme="majorBidi"/>
          <w:b/>
          <w:bCs/>
        </w:rPr>
      </w:pPr>
      <w:r w:rsidRPr="00FF1673">
        <w:rPr>
          <w:rFonts w:asciiTheme="majorBidi" w:eastAsia="Calibri" w:hAnsiTheme="majorBidi" w:cstheme="majorBidi"/>
          <w:b/>
          <w:bCs/>
        </w:rPr>
        <w:t>Le dossier à fournir contient les pièces suivantes :</w:t>
      </w:r>
    </w:p>
    <w:p w:rsidR="00CD7DB2" w:rsidRPr="00482ECC" w:rsidRDefault="00CD7DB2" w:rsidP="00FF1673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-</w:t>
      </w:r>
      <w:r w:rsidRPr="00482ECC">
        <w:rPr>
          <w:rFonts w:asciiTheme="majorBidi" w:hAnsiTheme="majorBidi" w:cstheme="majorBidi"/>
          <w:bCs/>
        </w:rPr>
        <w:tab/>
        <w:t>Curriculum vitae  en langue anglaise</w:t>
      </w:r>
    </w:p>
    <w:p w:rsidR="00CD7DB2" w:rsidRPr="00482ECC" w:rsidRDefault="00CD7DB2" w:rsidP="00482ECC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-</w:t>
      </w:r>
      <w:r w:rsidRPr="00482ECC">
        <w:rPr>
          <w:rFonts w:asciiTheme="majorBidi" w:hAnsiTheme="majorBidi" w:cstheme="majorBidi"/>
          <w:bCs/>
        </w:rPr>
        <w:tab/>
        <w:t>Lettre de motivation en langue anglaise</w:t>
      </w:r>
    </w:p>
    <w:p w:rsidR="00CD7DB2" w:rsidRPr="00482ECC" w:rsidRDefault="00CD7DB2" w:rsidP="00482ECC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-</w:t>
      </w:r>
      <w:r w:rsidRPr="00482ECC">
        <w:rPr>
          <w:rFonts w:asciiTheme="majorBidi" w:hAnsiTheme="majorBidi" w:cstheme="majorBidi"/>
          <w:bCs/>
        </w:rPr>
        <w:tab/>
        <w:t>Certificat de scolarité</w:t>
      </w:r>
      <w:r w:rsidR="00E32856">
        <w:rPr>
          <w:rFonts w:asciiTheme="majorBidi" w:hAnsiTheme="majorBidi" w:cstheme="majorBidi"/>
          <w:bCs/>
        </w:rPr>
        <w:t xml:space="preserve"> de l’année en cours</w:t>
      </w:r>
    </w:p>
    <w:p w:rsidR="00CD7DB2" w:rsidRPr="00482ECC" w:rsidRDefault="00CD7DB2" w:rsidP="00E32856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-</w:t>
      </w:r>
      <w:r w:rsidRPr="00482ECC">
        <w:rPr>
          <w:rFonts w:asciiTheme="majorBidi" w:hAnsiTheme="majorBidi" w:cstheme="majorBidi"/>
          <w:bCs/>
        </w:rPr>
        <w:tab/>
        <w:t xml:space="preserve">Les </w:t>
      </w:r>
      <w:r w:rsidR="00E32856" w:rsidRPr="00482ECC">
        <w:rPr>
          <w:rFonts w:asciiTheme="majorBidi" w:hAnsiTheme="majorBidi" w:cstheme="majorBidi"/>
          <w:bCs/>
        </w:rPr>
        <w:t>relev</w:t>
      </w:r>
      <w:r w:rsidR="00E32856">
        <w:rPr>
          <w:rFonts w:asciiTheme="majorBidi" w:hAnsiTheme="majorBidi" w:cstheme="majorBidi"/>
          <w:bCs/>
        </w:rPr>
        <w:t>és</w:t>
      </w:r>
      <w:r w:rsidRPr="00482ECC">
        <w:rPr>
          <w:rFonts w:asciiTheme="majorBidi" w:hAnsiTheme="majorBidi" w:cstheme="majorBidi"/>
          <w:bCs/>
        </w:rPr>
        <w:t xml:space="preserve"> de notes </w:t>
      </w:r>
      <w:r w:rsidR="00E32856">
        <w:rPr>
          <w:rFonts w:asciiTheme="majorBidi" w:hAnsiTheme="majorBidi" w:cstheme="majorBidi"/>
          <w:bCs/>
        </w:rPr>
        <w:t xml:space="preserve">des années précédentes </w:t>
      </w:r>
    </w:p>
    <w:p w:rsidR="00E32856" w:rsidRDefault="00CD7DB2" w:rsidP="00E32856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-</w:t>
      </w:r>
      <w:r w:rsidRPr="00482ECC">
        <w:rPr>
          <w:rFonts w:asciiTheme="majorBidi" w:hAnsiTheme="majorBidi" w:cstheme="majorBidi"/>
          <w:bCs/>
        </w:rPr>
        <w:tab/>
        <w:t>Attestation de niveau</w:t>
      </w:r>
      <w:r w:rsidR="00E32856">
        <w:rPr>
          <w:rFonts w:asciiTheme="majorBidi" w:hAnsiTheme="majorBidi" w:cstheme="majorBidi"/>
          <w:bCs/>
        </w:rPr>
        <w:t xml:space="preserve"> B2, au moins en langue anglaise.</w:t>
      </w:r>
      <w:r w:rsidRPr="00482ECC">
        <w:rPr>
          <w:rFonts w:asciiTheme="majorBidi" w:hAnsiTheme="majorBidi" w:cstheme="majorBidi"/>
          <w:bCs/>
        </w:rPr>
        <w:t xml:space="preserve"> </w:t>
      </w:r>
    </w:p>
    <w:p w:rsidR="00CD7DB2" w:rsidRPr="00482ECC" w:rsidRDefault="00CD7DB2" w:rsidP="00E32856">
      <w:pPr>
        <w:pStyle w:val="Corpsdetexte"/>
        <w:tabs>
          <w:tab w:val="left" w:pos="993"/>
        </w:tabs>
        <w:spacing w:line="360" w:lineRule="auto"/>
        <w:ind w:left="709" w:right="853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-</w:t>
      </w:r>
      <w:r w:rsidRPr="00482ECC">
        <w:rPr>
          <w:rFonts w:asciiTheme="majorBidi" w:hAnsiTheme="majorBidi" w:cstheme="majorBidi"/>
          <w:bCs/>
        </w:rPr>
        <w:tab/>
        <w:t>Copie du passeport</w:t>
      </w:r>
    </w:p>
    <w:p w:rsidR="00E56A40" w:rsidRPr="00482ECC" w:rsidRDefault="00CD7DB2" w:rsidP="00FF0419">
      <w:pPr>
        <w:pStyle w:val="Corpsdetexte"/>
        <w:tabs>
          <w:tab w:val="left" w:pos="10773"/>
        </w:tabs>
        <w:spacing w:before="199" w:line="360" w:lineRule="auto"/>
        <w:ind w:left="321"/>
        <w:jc w:val="both"/>
        <w:rPr>
          <w:rFonts w:asciiTheme="majorBidi" w:hAnsiTheme="majorBidi" w:cstheme="majorBidi"/>
          <w:bCs/>
        </w:rPr>
      </w:pPr>
      <w:r w:rsidRPr="00482ECC">
        <w:rPr>
          <w:rFonts w:asciiTheme="majorBidi" w:hAnsiTheme="majorBidi" w:cstheme="majorBidi"/>
          <w:bCs/>
        </w:rPr>
        <w:t>Pour plus d’informations, veuillez-vous présenter au niveau du Vice Rectorat des Relations Extérieures ou nous contacter par mail</w:t>
      </w:r>
      <w:r w:rsidR="00E32856">
        <w:rPr>
          <w:rFonts w:asciiTheme="majorBidi" w:hAnsiTheme="majorBidi" w:cstheme="majorBidi"/>
          <w:bCs/>
        </w:rPr>
        <w:t xml:space="preserve"> </w:t>
      </w:r>
      <w:r w:rsidRPr="00482ECC">
        <w:rPr>
          <w:rFonts w:asciiTheme="majorBidi" w:hAnsiTheme="majorBidi" w:cstheme="majorBidi"/>
          <w:bCs/>
        </w:rPr>
        <w:t xml:space="preserve">: </w:t>
      </w:r>
      <w:hyperlink r:id="rId12" w:history="1">
        <w:r w:rsidR="00FF0419" w:rsidRPr="00E54F3D">
          <w:rPr>
            <w:rStyle w:val="Lienhypertexte"/>
            <w:rFonts w:asciiTheme="majorBidi" w:hAnsiTheme="majorBidi" w:cstheme="majorBidi"/>
          </w:rPr>
          <w:t>mobilite.univ@ummto.dz</w:t>
        </w:r>
      </w:hyperlink>
      <w:r w:rsidR="00FF0419">
        <w:rPr>
          <w:rStyle w:val="Lienhypertexte"/>
          <w:rFonts w:asciiTheme="majorBidi" w:hAnsiTheme="majorBidi" w:cstheme="majorBidi"/>
          <w:u w:val="none"/>
        </w:rPr>
        <w:t xml:space="preserve"> </w:t>
      </w:r>
      <w:r w:rsidR="00482ECC">
        <w:rPr>
          <w:rStyle w:val="Lienhypertexte"/>
          <w:rFonts w:asciiTheme="majorBidi" w:hAnsiTheme="majorBidi" w:cstheme="majorBidi"/>
          <w:b/>
          <w:bCs/>
          <w:u w:val="none"/>
        </w:rPr>
        <w:t xml:space="preserve"> </w:t>
      </w:r>
      <w:r w:rsidR="00482ECC" w:rsidRPr="00482ECC">
        <w:rPr>
          <w:rStyle w:val="Lienhypertexte"/>
          <w:rFonts w:asciiTheme="majorBidi" w:hAnsiTheme="majorBidi" w:cstheme="majorBidi"/>
          <w:b/>
          <w:bCs/>
          <w:u w:val="none"/>
        </w:rPr>
        <w:t xml:space="preserve"> </w:t>
      </w:r>
    </w:p>
    <w:p w:rsidR="00A22AD7" w:rsidRDefault="00A22AD7" w:rsidP="00A22AD7">
      <w:pPr>
        <w:pStyle w:val="Paragraphedeliste"/>
        <w:widowControl/>
        <w:autoSpaceDE/>
        <w:autoSpaceDN/>
        <w:spacing w:before="0" w:line="360" w:lineRule="auto"/>
        <w:ind w:left="2084" w:right="538" w:firstLine="0"/>
        <w:contextualSpacing/>
        <w:jc w:val="both"/>
        <w:rPr>
          <w:rFonts w:asciiTheme="majorBidi" w:hAnsiTheme="majorBidi" w:cstheme="majorBidi"/>
          <w:b/>
          <w:bCs/>
          <w:color w:val="FF0000"/>
        </w:rPr>
      </w:pPr>
    </w:p>
    <w:p w:rsidR="00E56A40" w:rsidRPr="0097268E" w:rsidRDefault="00E56A40" w:rsidP="00A22AD7">
      <w:pPr>
        <w:pStyle w:val="Paragraphedeliste"/>
        <w:widowControl/>
        <w:autoSpaceDE/>
        <w:autoSpaceDN/>
        <w:spacing w:before="0" w:line="360" w:lineRule="auto"/>
        <w:ind w:left="2084" w:right="538" w:firstLine="0"/>
        <w:contextualSpacing/>
        <w:jc w:val="both"/>
        <w:rPr>
          <w:sz w:val="24"/>
        </w:rPr>
      </w:pPr>
    </w:p>
    <w:p w:rsidR="005C556A" w:rsidRDefault="005C556A">
      <w:pPr>
        <w:pStyle w:val="Corpsdetexte"/>
        <w:rPr>
          <w:sz w:val="20"/>
        </w:rPr>
      </w:pPr>
    </w:p>
    <w:sectPr w:rsidR="005C556A" w:rsidSect="008963B7">
      <w:type w:val="continuous"/>
      <w:pgSz w:w="11910" w:h="16840"/>
      <w:pgMar w:top="142" w:right="711" w:bottom="993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B7A"/>
    <w:multiLevelType w:val="hybridMultilevel"/>
    <w:tmpl w:val="6F9C4500"/>
    <w:lvl w:ilvl="0" w:tplc="3C669158">
      <w:numFmt w:val="bullet"/>
      <w:lvlText w:val="-"/>
      <w:lvlJc w:val="left"/>
      <w:pPr>
        <w:ind w:left="20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BA422C1"/>
    <w:multiLevelType w:val="hybridMultilevel"/>
    <w:tmpl w:val="1B8C12DC"/>
    <w:lvl w:ilvl="0" w:tplc="DA40452E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w w:val="99"/>
        <w:sz w:val="24"/>
        <w:szCs w:val="24"/>
        <w:lang w:val="fr-FR" w:eastAsia="en-US" w:bidi="ar-SA"/>
      </w:rPr>
    </w:lvl>
    <w:lvl w:ilvl="1" w:tplc="453EE59E">
      <w:numFmt w:val="bullet"/>
      <w:lvlText w:val="-"/>
      <w:lvlJc w:val="left"/>
      <w:pPr>
        <w:ind w:left="2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698C87C0">
      <w:numFmt w:val="bullet"/>
      <w:lvlText w:val="•"/>
      <w:lvlJc w:val="left"/>
      <w:pPr>
        <w:ind w:left="3207" w:hanging="360"/>
      </w:pPr>
      <w:rPr>
        <w:rFonts w:hint="default"/>
        <w:lang w:val="fr-FR" w:eastAsia="en-US" w:bidi="ar-SA"/>
      </w:rPr>
    </w:lvl>
    <w:lvl w:ilvl="3" w:tplc="31AAAD4E">
      <w:numFmt w:val="bullet"/>
      <w:lvlText w:val="•"/>
      <w:lvlJc w:val="left"/>
      <w:pPr>
        <w:ind w:left="4294" w:hanging="360"/>
      </w:pPr>
      <w:rPr>
        <w:rFonts w:hint="default"/>
        <w:lang w:val="fr-FR" w:eastAsia="en-US" w:bidi="ar-SA"/>
      </w:rPr>
    </w:lvl>
    <w:lvl w:ilvl="4" w:tplc="2E30551E">
      <w:numFmt w:val="bullet"/>
      <w:lvlText w:val="•"/>
      <w:lvlJc w:val="left"/>
      <w:pPr>
        <w:ind w:left="5382" w:hanging="360"/>
      </w:pPr>
      <w:rPr>
        <w:rFonts w:hint="default"/>
        <w:lang w:val="fr-FR" w:eastAsia="en-US" w:bidi="ar-SA"/>
      </w:rPr>
    </w:lvl>
    <w:lvl w:ilvl="5" w:tplc="D1AC72E2">
      <w:numFmt w:val="bullet"/>
      <w:lvlText w:val="•"/>
      <w:lvlJc w:val="left"/>
      <w:pPr>
        <w:ind w:left="6469" w:hanging="360"/>
      </w:pPr>
      <w:rPr>
        <w:rFonts w:hint="default"/>
        <w:lang w:val="fr-FR" w:eastAsia="en-US" w:bidi="ar-SA"/>
      </w:rPr>
    </w:lvl>
    <w:lvl w:ilvl="6" w:tplc="DDDC0298">
      <w:numFmt w:val="bullet"/>
      <w:lvlText w:val="•"/>
      <w:lvlJc w:val="left"/>
      <w:pPr>
        <w:ind w:left="7556" w:hanging="360"/>
      </w:pPr>
      <w:rPr>
        <w:rFonts w:hint="default"/>
        <w:lang w:val="fr-FR" w:eastAsia="en-US" w:bidi="ar-SA"/>
      </w:rPr>
    </w:lvl>
    <w:lvl w:ilvl="7" w:tplc="B832FA82">
      <w:numFmt w:val="bullet"/>
      <w:lvlText w:val="•"/>
      <w:lvlJc w:val="left"/>
      <w:pPr>
        <w:ind w:left="8644" w:hanging="360"/>
      </w:pPr>
      <w:rPr>
        <w:rFonts w:hint="default"/>
        <w:lang w:val="fr-FR" w:eastAsia="en-US" w:bidi="ar-SA"/>
      </w:rPr>
    </w:lvl>
    <w:lvl w:ilvl="8" w:tplc="D584B856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abstractNum w:abstractNumId="2">
    <w:nsid w:val="1CEA6FB5"/>
    <w:multiLevelType w:val="multilevel"/>
    <w:tmpl w:val="6474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A0D15"/>
    <w:multiLevelType w:val="hybridMultilevel"/>
    <w:tmpl w:val="4A8C6470"/>
    <w:lvl w:ilvl="0" w:tplc="9AF8C2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C5304D"/>
    <w:multiLevelType w:val="hybridMultilevel"/>
    <w:tmpl w:val="636A6F2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85663B"/>
    <w:multiLevelType w:val="hybridMultilevel"/>
    <w:tmpl w:val="7B46A8A4"/>
    <w:lvl w:ilvl="0" w:tplc="040C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6">
    <w:nsid w:val="318B64BC"/>
    <w:multiLevelType w:val="multilevel"/>
    <w:tmpl w:val="85C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6E74B3"/>
    <w:multiLevelType w:val="hybridMultilevel"/>
    <w:tmpl w:val="84068282"/>
    <w:lvl w:ilvl="0" w:tplc="68A293C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41251F"/>
    <w:multiLevelType w:val="multilevel"/>
    <w:tmpl w:val="A10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FE55FF"/>
    <w:multiLevelType w:val="hybridMultilevel"/>
    <w:tmpl w:val="85A20ABC"/>
    <w:lvl w:ilvl="0" w:tplc="441C7936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B25A6"/>
    <w:multiLevelType w:val="hybridMultilevel"/>
    <w:tmpl w:val="1C34438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5C2C28"/>
    <w:multiLevelType w:val="hybridMultilevel"/>
    <w:tmpl w:val="6BFC00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1F0981"/>
    <w:multiLevelType w:val="hybridMultilevel"/>
    <w:tmpl w:val="88C8D2F0"/>
    <w:lvl w:ilvl="0" w:tplc="68A293C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C2712E"/>
    <w:multiLevelType w:val="hybridMultilevel"/>
    <w:tmpl w:val="918C207C"/>
    <w:lvl w:ilvl="0" w:tplc="3C669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556A"/>
    <w:rsid w:val="00012A53"/>
    <w:rsid w:val="001E7004"/>
    <w:rsid w:val="002B19E9"/>
    <w:rsid w:val="00352844"/>
    <w:rsid w:val="003B6D91"/>
    <w:rsid w:val="00482ECC"/>
    <w:rsid w:val="0054458E"/>
    <w:rsid w:val="005C556A"/>
    <w:rsid w:val="00694FC8"/>
    <w:rsid w:val="00756A5B"/>
    <w:rsid w:val="008963B7"/>
    <w:rsid w:val="0097268E"/>
    <w:rsid w:val="00972720"/>
    <w:rsid w:val="009C4F7B"/>
    <w:rsid w:val="00A016E5"/>
    <w:rsid w:val="00A22AD7"/>
    <w:rsid w:val="00A2753F"/>
    <w:rsid w:val="00AA52D0"/>
    <w:rsid w:val="00CC662C"/>
    <w:rsid w:val="00CD7DB2"/>
    <w:rsid w:val="00DB627C"/>
    <w:rsid w:val="00E32856"/>
    <w:rsid w:val="00E3547F"/>
    <w:rsid w:val="00E56A40"/>
    <w:rsid w:val="00ED5CC1"/>
    <w:rsid w:val="00ED7E63"/>
    <w:rsid w:val="00EF5EC3"/>
    <w:rsid w:val="00F62947"/>
    <w:rsid w:val="00FF0419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91"/>
      <w:ind w:left="321"/>
    </w:pPr>
    <w:rPr>
      <w:b/>
      <w:bCs/>
    </w:rPr>
  </w:style>
  <w:style w:type="paragraph" w:styleId="Paragraphedeliste">
    <w:name w:val="List Paragraph"/>
    <w:basedOn w:val="Normal"/>
    <w:uiPriority w:val="34"/>
    <w:qFormat/>
    <w:pPr>
      <w:spacing w:before="126"/>
      <w:ind w:left="21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726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68E"/>
    <w:rPr>
      <w:rFonts w:ascii="Tahoma" w:eastAsia="Times New Roman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972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91"/>
      <w:ind w:left="321"/>
    </w:pPr>
    <w:rPr>
      <w:b/>
      <w:bCs/>
    </w:rPr>
  </w:style>
  <w:style w:type="paragraph" w:styleId="Paragraphedeliste">
    <w:name w:val="List Paragraph"/>
    <w:basedOn w:val="Normal"/>
    <w:uiPriority w:val="34"/>
    <w:qFormat/>
    <w:pPr>
      <w:spacing w:before="126"/>
      <w:ind w:left="21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726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68E"/>
    <w:rPr>
      <w:rFonts w:ascii="Tahoma" w:eastAsia="Times New Roman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9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9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3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obilite.univ@ummto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obilite.univ@ummto.d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7QSWXKNd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wislanska.edu.pl/wp-content/uploads/2024/03/Course-catalog-Economics-Erasmus-23-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VRELEX_CiRES</cp:lastModifiedBy>
  <cp:revision>3</cp:revision>
  <cp:lastPrinted>2024-09-10T12:48:00Z</cp:lastPrinted>
  <dcterms:created xsi:type="dcterms:W3CDTF">2024-10-23T14:27:00Z</dcterms:created>
  <dcterms:modified xsi:type="dcterms:W3CDTF">2024-10-24T10:54:00Z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