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75A" w:rsidRDefault="005E775A" w:rsidP="005E775A">
      <w:pPr>
        <w:tabs>
          <w:tab w:val="left" w:pos="1080"/>
        </w:tabs>
        <w:outlineLvl w:val="0"/>
        <w:rPr>
          <w:rFonts w:ascii="Book Antiqua" w:hAnsi="Book Antiqua"/>
          <w:spacing w:val="60"/>
          <w:sz w:val="28"/>
          <w:szCs w:val="28"/>
        </w:rPr>
      </w:pPr>
    </w:p>
    <w:p w:rsidR="005E775A" w:rsidRPr="00F84242" w:rsidRDefault="005E775A" w:rsidP="005E775A">
      <w:pPr>
        <w:widowControl w:val="0"/>
        <w:autoSpaceDE w:val="0"/>
        <w:autoSpaceDN w:val="0"/>
        <w:adjustRightInd w:val="0"/>
        <w:jc w:val="center"/>
        <w:rPr>
          <w:rFonts w:ascii="Book Antiqua" w:hAnsi="Book Antiqua" w:cstheme="majorBidi"/>
        </w:rPr>
      </w:pPr>
      <w:r w:rsidRPr="005E2F2A">
        <w:rPr>
          <w:rFonts w:ascii="Book Antiqua" w:hAnsi="Book Antiqua"/>
          <w:sz w:val="44"/>
          <w:szCs w:val="44"/>
          <w:rtl/>
        </w:rPr>
        <w:t>الجمهورية الجزائرية الديمقراطية الشعبية</w:t>
      </w:r>
    </w:p>
    <w:p w:rsidR="005E775A" w:rsidRPr="005C30EE" w:rsidRDefault="005E775A" w:rsidP="005E775A">
      <w:pPr>
        <w:ind w:left="-284" w:right="-710"/>
        <w:jc w:val="center"/>
        <w:rPr>
          <w:b/>
          <w:bCs/>
          <w:sz w:val="28"/>
          <w:szCs w:val="28"/>
        </w:rPr>
      </w:pPr>
      <w:proofErr w:type="spellStart"/>
      <w:proofErr w:type="gramStart"/>
      <w:r w:rsidRPr="005C30EE">
        <w:rPr>
          <w:b/>
          <w:bCs/>
          <w:sz w:val="28"/>
          <w:szCs w:val="28"/>
        </w:rPr>
        <w:t>République</w:t>
      </w:r>
      <w:proofErr w:type="spellEnd"/>
      <w:r w:rsidRPr="005C30EE">
        <w:rPr>
          <w:b/>
          <w:bCs/>
          <w:sz w:val="28"/>
          <w:szCs w:val="28"/>
        </w:rPr>
        <w:t xml:space="preserve">  </w:t>
      </w:r>
      <w:proofErr w:type="spellStart"/>
      <w:r w:rsidRPr="005C30EE">
        <w:rPr>
          <w:b/>
          <w:bCs/>
          <w:sz w:val="28"/>
          <w:szCs w:val="28"/>
        </w:rPr>
        <w:t>Algérienne</w:t>
      </w:r>
      <w:proofErr w:type="spellEnd"/>
      <w:proofErr w:type="gramEnd"/>
      <w:r w:rsidRPr="005C30EE">
        <w:rPr>
          <w:b/>
          <w:bCs/>
          <w:sz w:val="28"/>
          <w:szCs w:val="28"/>
        </w:rPr>
        <w:t xml:space="preserve">  </w:t>
      </w:r>
      <w:proofErr w:type="spellStart"/>
      <w:r w:rsidRPr="005C30EE">
        <w:rPr>
          <w:b/>
          <w:bCs/>
          <w:sz w:val="28"/>
          <w:szCs w:val="28"/>
        </w:rPr>
        <w:t>Démocratique</w:t>
      </w:r>
      <w:proofErr w:type="spellEnd"/>
      <w:r w:rsidRPr="005C30EE">
        <w:rPr>
          <w:b/>
          <w:bCs/>
          <w:sz w:val="28"/>
          <w:szCs w:val="28"/>
        </w:rPr>
        <w:t xml:space="preserve">  et </w:t>
      </w:r>
      <w:proofErr w:type="spellStart"/>
      <w:r w:rsidRPr="005C30EE">
        <w:rPr>
          <w:b/>
          <w:bCs/>
          <w:sz w:val="28"/>
          <w:szCs w:val="28"/>
        </w:rPr>
        <w:t>Populaire</w:t>
      </w:r>
      <w:proofErr w:type="spellEnd"/>
    </w:p>
    <w:p w:rsidR="005E775A" w:rsidRPr="005C30EE" w:rsidRDefault="005E775A" w:rsidP="005E775A">
      <w:pPr>
        <w:jc w:val="center"/>
        <w:rPr>
          <w:b/>
          <w:bCs/>
          <w:sz w:val="28"/>
          <w:szCs w:val="28"/>
        </w:rPr>
      </w:pPr>
      <w:proofErr w:type="spellStart"/>
      <w:r w:rsidRPr="005C30EE">
        <w:rPr>
          <w:b/>
          <w:bCs/>
          <w:sz w:val="28"/>
          <w:szCs w:val="28"/>
        </w:rPr>
        <w:t>Ministère</w:t>
      </w:r>
      <w:proofErr w:type="spellEnd"/>
      <w:r w:rsidRPr="005C30EE">
        <w:rPr>
          <w:b/>
          <w:bCs/>
          <w:sz w:val="28"/>
          <w:szCs w:val="28"/>
        </w:rPr>
        <w:t xml:space="preserve"> de </w:t>
      </w:r>
      <w:proofErr w:type="spellStart"/>
      <w:proofErr w:type="gramStart"/>
      <w:r w:rsidRPr="005C30EE">
        <w:rPr>
          <w:b/>
          <w:bCs/>
          <w:sz w:val="28"/>
          <w:szCs w:val="28"/>
        </w:rPr>
        <w:t>l’Enseignement</w:t>
      </w:r>
      <w:proofErr w:type="spellEnd"/>
      <w:r w:rsidRPr="005C30EE">
        <w:rPr>
          <w:b/>
          <w:bCs/>
          <w:sz w:val="28"/>
          <w:szCs w:val="28"/>
        </w:rPr>
        <w:t xml:space="preserve">  </w:t>
      </w:r>
      <w:proofErr w:type="spellStart"/>
      <w:r w:rsidRPr="005C30EE">
        <w:rPr>
          <w:b/>
          <w:bCs/>
          <w:sz w:val="28"/>
          <w:szCs w:val="28"/>
        </w:rPr>
        <w:t>Supérieur</w:t>
      </w:r>
      <w:proofErr w:type="spellEnd"/>
      <w:proofErr w:type="gramEnd"/>
      <w:r w:rsidRPr="005C30EE">
        <w:rPr>
          <w:b/>
          <w:bCs/>
          <w:sz w:val="28"/>
          <w:szCs w:val="28"/>
        </w:rPr>
        <w:t xml:space="preserve"> et de la </w:t>
      </w:r>
      <w:proofErr w:type="spellStart"/>
      <w:r w:rsidRPr="005C30EE">
        <w:rPr>
          <w:b/>
          <w:bCs/>
          <w:sz w:val="28"/>
          <w:szCs w:val="28"/>
        </w:rPr>
        <w:t>Recherche</w:t>
      </w:r>
      <w:proofErr w:type="spellEnd"/>
      <w:r w:rsidRPr="005C30EE">
        <w:rPr>
          <w:b/>
          <w:bCs/>
          <w:sz w:val="28"/>
          <w:szCs w:val="28"/>
        </w:rPr>
        <w:t xml:space="preserve"> </w:t>
      </w:r>
      <w:proofErr w:type="spellStart"/>
      <w:r w:rsidRPr="005C30EE">
        <w:rPr>
          <w:b/>
          <w:bCs/>
          <w:sz w:val="28"/>
          <w:szCs w:val="28"/>
        </w:rPr>
        <w:t>Scientifique</w:t>
      </w:r>
      <w:proofErr w:type="spellEnd"/>
    </w:p>
    <w:p w:rsidR="005E775A" w:rsidRPr="005C30EE" w:rsidRDefault="005E775A" w:rsidP="005E775A">
      <w:pPr>
        <w:jc w:val="center"/>
        <w:rPr>
          <w:b/>
          <w:bCs/>
          <w:sz w:val="28"/>
          <w:szCs w:val="28"/>
        </w:rPr>
      </w:pPr>
      <w:proofErr w:type="spellStart"/>
      <w:proofErr w:type="gramStart"/>
      <w:r w:rsidRPr="005C30EE">
        <w:rPr>
          <w:b/>
          <w:bCs/>
          <w:sz w:val="28"/>
          <w:szCs w:val="28"/>
        </w:rPr>
        <w:t>Université</w:t>
      </w:r>
      <w:proofErr w:type="spellEnd"/>
      <w:r w:rsidRPr="005C30EE">
        <w:rPr>
          <w:b/>
          <w:bCs/>
          <w:sz w:val="28"/>
          <w:szCs w:val="28"/>
        </w:rPr>
        <w:t xml:space="preserve">  «</w:t>
      </w:r>
      <w:proofErr w:type="gramEnd"/>
      <w:r w:rsidRPr="005C30EE">
        <w:rPr>
          <w:b/>
          <w:bCs/>
          <w:sz w:val="28"/>
          <w:szCs w:val="28"/>
        </w:rPr>
        <w:t> </w:t>
      </w:r>
      <w:proofErr w:type="spellStart"/>
      <w:r w:rsidRPr="005C30EE">
        <w:rPr>
          <w:b/>
          <w:bCs/>
          <w:sz w:val="28"/>
          <w:szCs w:val="28"/>
        </w:rPr>
        <w:t>Mouloud</w:t>
      </w:r>
      <w:proofErr w:type="spellEnd"/>
      <w:r w:rsidRPr="005C30EE">
        <w:rPr>
          <w:b/>
          <w:bCs/>
          <w:sz w:val="28"/>
          <w:szCs w:val="28"/>
        </w:rPr>
        <w:t xml:space="preserve"> MAMMERI » de Tizi-Ouzou</w:t>
      </w:r>
    </w:p>
    <w:p w:rsidR="005E775A" w:rsidRPr="005E775A" w:rsidRDefault="005E775A" w:rsidP="005E775A">
      <w:pPr>
        <w:jc w:val="center"/>
        <w:rPr>
          <w:b/>
          <w:bCs/>
          <w:sz w:val="28"/>
          <w:szCs w:val="28"/>
          <w:lang w:val="fr-FR"/>
        </w:rPr>
      </w:pPr>
      <w:r w:rsidRPr="005E775A">
        <w:rPr>
          <w:b/>
          <w:bCs/>
          <w:sz w:val="28"/>
          <w:szCs w:val="28"/>
          <w:lang w:val="fr-FR"/>
        </w:rPr>
        <w:t>Faculté des sciences économiques, commerciales et des sciences de gestion.</w:t>
      </w:r>
    </w:p>
    <w:p w:rsidR="005E775A" w:rsidRPr="005E775A" w:rsidRDefault="005E775A" w:rsidP="005E775A">
      <w:pPr>
        <w:jc w:val="center"/>
        <w:rPr>
          <w:noProof/>
          <w:lang w:val="fr-FR"/>
        </w:rPr>
      </w:pPr>
      <w:r w:rsidRPr="00F84242">
        <w:rPr>
          <w:noProof/>
          <w:lang w:val="fr-FR" w:eastAsia="fr-FR" w:bidi="ar-SA"/>
        </w:rPr>
        <w:drawing>
          <wp:anchor distT="0" distB="0" distL="114300" distR="114300" simplePos="0" relativeHeight="251659264" behindDoc="0" locked="0" layoutInCell="1" allowOverlap="1">
            <wp:simplePos x="0" y="0"/>
            <wp:positionH relativeFrom="column">
              <wp:posOffset>1725977</wp:posOffset>
            </wp:positionH>
            <wp:positionV relativeFrom="paragraph">
              <wp:posOffset>37001</wp:posOffset>
            </wp:positionV>
            <wp:extent cx="1932580" cy="1651379"/>
            <wp:effectExtent l="19050" t="0" r="0" b="0"/>
            <wp:wrapNone/>
            <wp:docPr id="2" name="Image 11" descr="Copie (2) de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ie (2) de logo2"/>
                    <pic:cNvPicPr>
                      <a:picLocks noChangeAspect="1" noChangeArrowheads="1"/>
                    </pic:cNvPicPr>
                  </pic:nvPicPr>
                  <pic:blipFill>
                    <a:blip r:embed="rId8" cstate="print"/>
                    <a:srcRect/>
                    <a:stretch>
                      <a:fillRect/>
                    </a:stretch>
                  </pic:blipFill>
                  <pic:spPr bwMode="auto">
                    <a:xfrm>
                      <a:off x="0" y="0"/>
                      <a:ext cx="1932305" cy="1651144"/>
                    </a:xfrm>
                    <a:prstGeom prst="rect">
                      <a:avLst/>
                    </a:prstGeom>
                    <a:noFill/>
                  </pic:spPr>
                </pic:pic>
              </a:graphicData>
            </a:graphic>
          </wp:anchor>
        </w:drawing>
      </w:r>
    </w:p>
    <w:p w:rsidR="00B71C7A" w:rsidRPr="0043740E" w:rsidRDefault="000F65C4" w:rsidP="00B71C7A">
      <w:pPr>
        <w:bidi w:val="0"/>
        <w:jc w:val="center"/>
        <w:rPr>
          <w:b/>
          <w:noProof/>
        </w:rPr>
      </w:pPr>
      <w:r>
        <w:rPr>
          <w:b/>
          <w:noProof/>
          <w:sz w:val="18"/>
          <w:lang w:val="fr-FR" w:eastAsia="fr-FR" w:bidi="ar-SA"/>
        </w:rPr>
        <w:drawing>
          <wp:inline distT="0" distB="0" distL="0" distR="0">
            <wp:extent cx="840105" cy="80835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40105" cy="808355"/>
                    </a:xfrm>
                    <a:prstGeom prst="rect">
                      <a:avLst/>
                    </a:prstGeom>
                    <a:solidFill>
                      <a:srgbClr val="00FF00"/>
                    </a:solidFill>
                    <a:ln w="9525">
                      <a:noFill/>
                      <a:miter lim="800000"/>
                      <a:headEnd/>
                      <a:tailEnd/>
                    </a:ln>
                  </pic:spPr>
                </pic:pic>
              </a:graphicData>
            </a:graphic>
          </wp:inline>
        </w:drawing>
      </w:r>
    </w:p>
    <w:p w:rsidR="00B71C7A" w:rsidRDefault="00B71C7A" w:rsidP="00B71C7A">
      <w:pPr>
        <w:bidi w:val="0"/>
        <w:rPr>
          <w:b/>
          <w:noProof/>
        </w:rPr>
      </w:pPr>
    </w:p>
    <w:p w:rsidR="0013582F" w:rsidRDefault="0013582F" w:rsidP="0013582F">
      <w:pPr>
        <w:bidi w:val="0"/>
        <w:jc w:val="both"/>
        <w:rPr>
          <w:b/>
          <w:noProof/>
        </w:rPr>
      </w:pPr>
    </w:p>
    <w:p w:rsidR="005E775A" w:rsidRDefault="005E775A" w:rsidP="005E775A">
      <w:pPr>
        <w:bidi w:val="0"/>
        <w:jc w:val="both"/>
        <w:rPr>
          <w:b/>
          <w:noProof/>
        </w:rPr>
      </w:pPr>
    </w:p>
    <w:p w:rsidR="005E775A" w:rsidRDefault="005E775A" w:rsidP="005E775A">
      <w:pPr>
        <w:bidi w:val="0"/>
        <w:jc w:val="both"/>
        <w:rPr>
          <w:b/>
          <w:noProof/>
        </w:rPr>
      </w:pPr>
    </w:p>
    <w:p w:rsidR="00C81965" w:rsidRPr="0013582F" w:rsidRDefault="00073216" w:rsidP="00FE20DF">
      <w:pPr>
        <w:bidi w:val="0"/>
        <w:spacing w:line="380" w:lineRule="atLeast"/>
        <w:ind w:right="-234"/>
        <w:jc w:val="center"/>
        <w:rPr>
          <w:b/>
          <w:bCs/>
          <w:sz w:val="28"/>
          <w:szCs w:val="28"/>
          <w:lang w:val="fr-FR"/>
        </w:rPr>
      </w:pPr>
      <w:r>
        <w:rPr>
          <w:b/>
          <w:bCs/>
          <w:sz w:val="28"/>
          <w:szCs w:val="28"/>
          <w:lang w:val="fr-FR"/>
        </w:rPr>
        <w:t xml:space="preserve">Consultation </w:t>
      </w:r>
      <w:r w:rsidR="0013582F">
        <w:rPr>
          <w:b/>
          <w:bCs/>
          <w:sz w:val="28"/>
          <w:szCs w:val="28"/>
          <w:lang w:val="fr-FR"/>
        </w:rPr>
        <w:t>n°</w:t>
      </w:r>
      <w:r w:rsidR="00FE20DF">
        <w:rPr>
          <w:b/>
          <w:bCs/>
          <w:sz w:val="28"/>
          <w:szCs w:val="28"/>
          <w:lang w:val="fr-FR"/>
        </w:rPr>
        <w:t>01</w:t>
      </w:r>
      <w:r w:rsidR="0013582F">
        <w:rPr>
          <w:b/>
          <w:bCs/>
          <w:sz w:val="28"/>
          <w:szCs w:val="28"/>
          <w:lang w:val="fr-FR"/>
        </w:rPr>
        <w:t>/</w:t>
      </w:r>
      <w:r w:rsidR="00E202CB">
        <w:rPr>
          <w:b/>
          <w:bCs/>
          <w:sz w:val="28"/>
          <w:szCs w:val="28"/>
          <w:lang w:val="fr-FR"/>
        </w:rPr>
        <w:t>SMM/SG/</w:t>
      </w:r>
      <w:r w:rsidR="0013582F">
        <w:rPr>
          <w:b/>
          <w:bCs/>
          <w:sz w:val="28"/>
          <w:szCs w:val="28"/>
          <w:lang w:val="fr-FR"/>
        </w:rPr>
        <w:t>F</w:t>
      </w:r>
      <w:r w:rsidR="00441DC9">
        <w:rPr>
          <w:b/>
          <w:bCs/>
          <w:sz w:val="28"/>
          <w:szCs w:val="28"/>
          <w:lang w:val="fr-FR"/>
        </w:rPr>
        <w:t>ESCSG</w:t>
      </w:r>
      <w:r w:rsidR="005E3123">
        <w:rPr>
          <w:b/>
          <w:bCs/>
          <w:sz w:val="28"/>
          <w:szCs w:val="28"/>
          <w:lang w:val="fr-FR"/>
        </w:rPr>
        <w:t>/UMMTO/20</w:t>
      </w:r>
      <w:r w:rsidR="001F5C31">
        <w:rPr>
          <w:b/>
          <w:bCs/>
          <w:sz w:val="28"/>
          <w:szCs w:val="28"/>
          <w:lang w:val="fr-FR"/>
        </w:rPr>
        <w:t>2</w:t>
      </w:r>
      <w:r w:rsidR="00FE20DF">
        <w:rPr>
          <w:b/>
          <w:bCs/>
          <w:sz w:val="28"/>
          <w:szCs w:val="28"/>
          <w:lang w:val="fr-FR"/>
        </w:rPr>
        <w:t>4</w:t>
      </w:r>
      <w:r w:rsidR="0013582F">
        <w:rPr>
          <w:b/>
          <w:bCs/>
          <w:sz w:val="28"/>
          <w:szCs w:val="28"/>
          <w:lang w:val="fr-FR"/>
        </w:rPr>
        <w:t xml:space="preserve"> </w:t>
      </w:r>
    </w:p>
    <w:p w:rsidR="00C81965" w:rsidRDefault="00C81965" w:rsidP="00441DC9">
      <w:pPr>
        <w:bidi w:val="0"/>
        <w:rPr>
          <w:b/>
          <w:bCs/>
          <w:color w:val="FF0000"/>
          <w:sz w:val="28"/>
          <w:szCs w:val="28"/>
          <w:lang w:val="fr-FR"/>
        </w:rPr>
      </w:pPr>
    </w:p>
    <w:p w:rsidR="005E775A" w:rsidRDefault="004E5E14" w:rsidP="00FE20DF">
      <w:pPr>
        <w:tabs>
          <w:tab w:val="left" w:pos="10065"/>
        </w:tabs>
        <w:bidi w:val="0"/>
        <w:ind w:right="-388"/>
        <w:rPr>
          <w:rFonts w:asciiTheme="majorBidi" w:hAnsiTheme="majorBidi" w:cstheme="majorBidi"/>
          <w:b/>
          <w:bCs/>
          <w:lang w:val="fr-FR"/>
        </w:rPr>
      </w:pPr>
      <w:r>
        <w:rPr>
          <w:lang w:val="fr-FR"/>
        </w:rPr>
        <w:t xml:space="preserve">       </w:t>
      </w:r>
      <w:r w:rsidR="00C81965" w:rsidRPr="004E5E14">
        <w:rPr>
          <w:rFonts w:asciiTheme="majorBidi" w:hAnsiTheme="majorBidi" w:cstheme="majorBidi"/>
          <w:lang w:val="fr-FR"/>
        </w:rPr>
        <w:t xml:space="preserve">La Faculté </w:t>
      </w:r>
      <w:r w:rsidR="00405E3E" w:rsidRPr="004E5E14">
        <w:rPr>
          <w:rFonts w:asciiTheme="majorBidi" w:hAnsiTheme="majorBidi" w:cstheme="majorBidi"/>
          <w:b/>
          <w:lang w:val="fr-FR"/>
        </w:rPr>
        <w:t xml:space="preserve"> des Sciences Economiques, Commerciales et de</w:t>
      </w:r>
      <w:r w:rsidR="00441DC9" w:rsidRPr="004E5E14">
        <w:rPr>
          <w:rFonts w:asciiTheme="majorBidi" w:hAnsiTheme="majorBidi" w:cstheme="majorBidi"/>
          <w:b/>
          <w:lang w:val="fr-FR"/>
        </w:rPr>
        <w:t>s</w:t>
      </w:r>
      <w:r w:rsidR="00405E3E" w:rsidRPr="004E5E14">
        <w:rPr>
          <w:rFonts w:asciiTheme="majorBidi" w:hAnsiTheme="majorBidi" w:cstheme="majorBidi"/>
          <w:b/>
          <w:lang w:val="fr-FR"/>
        </w:rPr>
        <w:t xml:space="preserve"> Sciences de gestion </w:t>
      </w:r>
      <w:r w:rsidR="00441DC9" w:rsidRPr="004E5E14">
        <w:rPr>
          <w:rFonts w:asciiTheme="majorBidi" w:hAnsiTheme="majorBidi" w:cstheme="majorBidi"/>
          <w:lang w:val="fr-FR"/>
        </w:rPr>
        <w:t xml:space="preserve"> </w:t>
      </w:r>
      <w:r w:rsidR="00C81965" w:rsidRPr="004E5E14">
        <w:rPr>
          <w:rFonts w:asciiTheme="majorBidi" w:hAnsiTheme="majorBidi" w:cstheme="majorBidi"/>
          <w:lang w:val="fr-FR"/>
        </w:rPr>
        <w:t xml:space="preserve"> de l’université Mouloud MAMMERI de Tizi-Ouzou lance la consultation portant </w:t>
      </w:r>
      <w:r w:rsidR="00C81965" w:rsidRPr="004E5E14">
        <w:rPr>
          <w:rFonts w:asciiTheme="majorBidi" w:hAnsiTheme="majorBidi" w:cstheme="majorBidi"/>
          <w:b/>
          <w:bCs/>
          <w:lang w:val="fr-FR"/>
        </w:rPr>
        <w:t xml:space="preserve">«  </w:t>
      </w:r>
      <w:r w:rsidRPr="004E5E14">
        <w:rPr>
          <w:rFonts w:asciiTheme="majorBidi" w:hAnsiTheme="majorBidi" w:cstheme="majorBidi"/>
          <w:b/>
          <w:bCs/>
          <w:lang w:val="fr-FR"/>
        </w:rPr>
        <w:t>P</w:t>
      </w:r>
      <w:r w:rsidR="00963174">
        <w:rPr>
          <w:rFonts w:asciiTheme="majorBidi" w:hAnsiTheme="majorBidi" w:cstheme="majorBidi"/>
          <w:b/>
          <w:bCs/>
          <w:lang w:val="fr-FR"/>
        </w:rPr>
        <w:t xml:space="preserve">restation </w:t>
      </w:r>
      <w:r w:rsidR="00963174" w:rsidRPr="006B33E0">
        <w:rPr>
          <w:rFonts w:asciiTheme="majorBidi" w:hAnsiTheme="majorBidi" w:cstheme="majorBidi"/>
          <w:b/>
          <w:bCs/>
          <w:lang w:val="fr-FR"/>
        </w:rPr>
        <w:t xml:space="preserve"> </w:t>
      </w:r>
      <w:r w:rsidR="006B33E0" w:rsidRPr="006B33E0">
        <w:rPr>
          <w:rFonts w:ascii="Book Antiqua" w:hAnsi="Book Antiqua"/>
          <w:b/>
          <w:bCs/>
          <w:lang w:val="fr-FR"/>
        </w:rPr>
        <w:t>de</w:t>
      </w:r>
      <w:r w:rsidR="006B33E0" w:rsidRPr="006B33E0">
        <w:rPr>
          <w:rFonts w:ascii="Book Antiqua" w:hAnsi="Book Antiqua"/>
          <w:lang w:val="fr-FR"/>
        </w:rPr>
        <w:t xml:space="preserve"> </w:t>
      </w:r>
      <w:r w:rsidR="00BC57CE" w:rsidRPr="006B33E0">
        <w:rPr>
          <w:rFonts w:ascii="Book Antiqua" w:hAnsi="Book Antiqua"/>
          <w:b/>
          <w:bCs/>
          <w:lang w:val="fr-FR"/>
        </w:rPr>
        <w:t>restauration</w:t>
      </w:r>
      <w:r w:rsidR="00BC57CE">
        <w:rPr>
          <w:rFonts w:ascii="Book Antiqua" w:hAnsi="Book Antiqua"/>
          <w:b/>
          <w:bCs/>
          <w:lang w:val="fr-FR"/>
        </w:rPr>
        <w:t>,</w:t>
      </w:r>
      <w:r w:rsidR="00963174">
        <w:rPr>
          <w:rFonts w:asciiTheme="majorBidi" w:hAnsiTheme="majorBidi" w:cstheme="majorBidi"/>
          <w:b/>
          <w:bCs/>
          <w:lang w:val="fr-FR"/>
        </w:rPr>
        <w:t xml:space="preserve"> </w:t>
      </w:r>
      <w:r w:rsidR="00BC57CE" w:rsidRPr="004E5E14">
        <w:rPr>
          <w:rFonts w:asciiTheme="majorBidi" w:hAnsiTheme="majorBidi" w:cstheme="majorBidi"/>
          <w:b/>
          <w:bCs/>
          <w:lang w:val="fr-FR"/>
        </w:rPr>
        <w:t>P</w:t>
      </w:r>
      <w:r w:rsidR="00BC57CE">
        <w:rPr>
          <w:rFonts w:asciiTheme="majorBidi" w:hAnsiTheme="majorBidi" w:cstheme="majorBidi"/>
          <w:b/>
          <w:bCs/>
          <w:lang w:val="fr-FR"/>
        </w:rPr>
        <w:t xml:space="preserve">restation de réception </w:t>
      </w:r>
      <w:r w:rsidR="00AA3052">
        <w:rPr>
          <w:rFonts w:asciiTheme="majorBidi" w:hAnsiTheme="majorBidi" w:cstheme="majorBidi"/>
          <w:b/>
          <w:bCs/>
          <w:lang w:val="fr-FR"/>
        </w:rPr>
        <w:t xml:space="preserve">et </w:t>
      </w:r>
      <w:r w:rsidR="00AA3052" w:rsidRPr="001F5C31">
        <w:rPr>
          <w:rFonts w:asciiTheme="majorBidi" w:hAnsiTheme="majorBidi" w:cstheme="majorBidi"/>
          <w:b/>
          <w:bCs/>
          <w:lang w:val="fr-FR"/>
        </w:rPr>
        <w:t>Prestation</w:t>
      </w:r>
      <w:r w:rsidR="00AA3052">
        <w:rPr>
          <w:rFonts w:asciiTheme="majorBidi" w:hAnsiTheme="majorBidi" w:cstheme="majorBidi"/>
          <w:b/>
          <w:bCs/>
          <w:lang w:val="fr-FR"/>
        </w:rPr>
        <w:t xml:space="preserve"> d’hébergement</w:t>
      </w:r>
      <w:r w:rsidR="00405E3E" w:rsidRPr="004E5E14">
        <w:rPr>
          <w:rFonts w:asciiTheme="majorBidi" w:hAnsiTheme="majorBidi" w:cstheme="majorBidi"/>
          <w:b/>
          <w:bCs/>
          <w:lang w:val="fr-FR"/>
        </w:rPr>
        <w:t xml:space="preserve">», </w:t>
      </w:r>
      <w:r w:rsidR="00405E3E" w:rsidRPr="004E5E14">
        <w:rPr>
          <w:rFonts w:asciiTheme="majorBidi" w:hAnsiTheme="majorBidi" w:cstheme="majorBidi"/>
          <w:lang w:val="fr-FR"/>
        </w:rPr>
        <w:t xml:space="preserve">dans le cadre de budget de fonctionnement de </w:t>
      </w:r>
      <w:r w:rsidR="005E3123">
        <w:rPr>
          <w:rFonts w:asciiTheme="majorBidi" w:hAnsiTheme="majorBidi" w:cstheme="majorBidi"/>
          <w:b/>
          <w:bCs/>
          <w:lang w:val="fr-FR"/>
        </w:rPr>
        <w:t>l’année 20</w:t>
      </w:r>
      <w:r w:rsidR="005101F8">
        <w:rPr>
          <w:rFonts w:asciiTheme="majorBidi" w:hAnsiTheme="majorBidi" w:cstheme="majorBidi"/>
          <w:b/>
          <w:bCs/>
          <w:lang w:val="fr-FR"/>
        </w:rPr>
        <w:t>2</w:t>
      </w:r>
      <w:r w:rsidR="00FE20DF">
        <w:rPr>
          <w:rFonts w:asciiTheme="majorBidi" w:hAnsiTheme="majorBidi" w:cstheme="majorBidi"/>
          <w:b/>
          <w:bCs/>
          <w:lang w:val="fr-FR"/>
        </w:rPr>
        <w:t>4</w:t>
      </w:r>
      <w:r w:rsidR="00405E3E" w:rsidRPr="004E5E14">
        <w:rPr>
          <w:rFonts w:asciiTheme="majorBidi" w:hAnsiTheme="majorBidi" w:cstheme="majorBidi"/>
          <w:b/>
          <w:bCs/>
          <w:lang w:val="fr-FR"/>
        </w:rPr>
        <w:t xml:space="preserve">. </w:t>
      </w:r>
    </w:p>
    <w:p w:rsidR="001F5C31" w:rsidRPr="001F5C31" w:rsidRDefault="001F5C31" w:rsidP="001F5C31">
      <w:pPr>
        <w:tabs>
          <w:tab w:val="left" w:pos="10065"/>
        </w:tabs>
        <w:bidi w:val="0"/>
        <w:ind w:right="-388"/>
        <w:rPr>
          <w:rFonts w:asciiTheme="majorBidi" w:hAnsiTheme="majorBidi" w:cstheme="majorBidi"/>
          <w:b/>
          <w:bCs/>
          <w:lang w:val="fr-FR"/>
        </w:rPr>
      </w:pPr>
    </w:p>
    <w:p w:rsidR="00C81965" w:rsidRDefault="00C81965" w:rsidP="00FE20DF">
      <w:pPr>
        <w:bidi w:val="0"/>
        <w:ind w:firstLine="708"/>
        <w:jc w:val="both"/>
        <w:rPr>
          <w:rFonts w:asciiTheme="majorBidi" w:hAnsiTheme="majorBidi" w:cstheme="majorBidi"/>
          <w:bCs/>
          <w:lang w:val="fr-FR"/>
        </w:rPr>
      </w:pPr>
      <w:r w:rsidRPr="004E5E14">
        <w:rPr>
          <w:rFonts w:asciiTheme="majorBidi" w:hAnsiTheme="majorBidi" w:cstheme="majorBidi"/>
          <w:bCs/>
          <w:lang w:val="fr-FR"/>
        </w:rPr>
        <w:t xml:space="preserve">Le cahier des charges est structuré en </w:t>
      </w:r>
      <w:r w:rsidR="00FE20DF">
        <w:rPr>
          <w:rFonts w:asciiTheme="majorBidi" w:hAnsiTheme="majorBidi" w:cstheme="majorBidi"/>
          <w:bCs/>
          <w:lang w:val="fr-FR"/>
        </w:rPr>
        <w:t xml:space="preserve">deux </w:t>
      </w:r>
      <w:r w:rsidR="00AA3052">
        <w:rPr>
          <w:rFonts w:asciiTheme="majorBidi" w:hAnsiTheme="majorBidi" w:cstheme="majorBidi"/>
          <w:bCs/>
          <w:lang w:val="fr-FR"/>
        </w:rPr>
        <w:t>lots</w:t>
      </w:r>
      <w:r w:rsidRPr="004E5E14">
        <w:rPr>
          <w:rFonts w:asciiTheme="majorBidi" w:hAnsiTheme="majorBidi" w:cstheme="majorBidi"/>
          <w:bCs/>
          <w:lang w:val="fr-FR"/>
        </w:rPr>
        <w:t xml:space="preserve">: </w:t>
      </w:r>
    </w:p>
    <w:p w:rsidR="001F5C31" w:rsidRPr="004E5E14" w:rsidRDefault="001F5C31" w:rsidP="001F5C31">
      <w:pPr>
        <w:bidi w:val="0"/>
        <w:ind w:firstLine="708"/>
        <w:jc w:val="both"/>
        <w:rPr>
          <w:rFonts w:asciiTheme="majorBidi" w:hAnsiTheme="majorBidi" w:cstheme="majorBidi"/>
          <w:bCs/>
          <w:lang w:val="fr-FR"/>
        </w:rPr>
      </w:pPr>
    </w:p>
    <w:p w:rsidR="00C81965" w:rsidRDefault="00C81965" w:rsidP="00AA3052">
      <w:pPr>
        <w:bidi w:val="0"/>
        <w:ind w:firstLine="708"/>
        <w:jc w:val="both"/>
        <w:rPr>
          <w:rFonts w:ascii="Book Antiqua" w:hAnsi="Book Antiqua"/>
          <w:lang w:val="fr-FR"/>
        </w:rPr>
      </w:pPr>
      <w:r w:rsidRPr="004E5E14">
        <w:rPr>
          <w:rFonts w:asciiTheme="majorBidi" w:hAnsiTheme="majorBidi" w:cstheme="majorBidi"/>
          <w:b/>
          <w:bCs/>
          <w:lang w:val="fr-FR"/>
        </w:rPr>
        <w:t xml:space="preserve">Lot  </w:t>
      </w:r>
      <w:r w:rsidR="00AA3052">
        <w:rPr>
          <w:rFonts w:asciiTheme="majorBidi" w:hAnsiTheme="majorBidi" w:cstheme="majorBidi"/>
          <w:b/>
          <w:bCs/>
          <w:lang w:val="fr-FR"/>
        </w:rPr>
        <w:t>un</w:t>
      </w:r>
      <w:r w:rsidR="005E775A" w:rsidRPr="004E5E14">
        <w:rPr>
          <w:rFonts w:asciiTheme="majorBidi" w:hAnsiTheme="majorBidi" w:cstheme="majorBidi"/>
          <w:b/>
          <w:bCs/>
          <w:lang w:val="fr-FR"/>
        </w:rPr>
        <w:t xml:space="preserve"> </w:t>
      </w:r>
      <w:r w:rsidRPr="004E5E14">
        <w:rPr>
          <w:rFonts w:asciiTheme="majorBidi" w:hAnsiTheme="majorBidi" w:cstheme="majorBidi"/>
          <w:b/>
          <w:bCs/>
          <w:lang w:val="fr-FR"/>
        </w:rPr>
        <w:t xml:space="preserve">: </w:t>
      </w:r>
      <w:r w:rsidRPr="004E5E14">
        <w:rPr>
          <w:rFonts w:asciiTheme="majorBidi" w:hAnsiTheme="majorBidi" w:cstheme="majorBidi"/>
          <w:lang w:val="fr-FR"/>
        </w:rPr>
        <w:t xml:space="preserve">Prestation </w:t>
      </w:r>
      <w:r w:rsidR="006B33E0" w:rsidRPr="006B33E0">
        <w:rPr>
          <w:rFonts w:ascii="Book Antiqua" w:hAnsi="Book Antiqua"/>
          <w:lang w:val="fr-FR"/>
        </w:rPr>
        <w:t>de restauration</w:t>
      </w:r>
    </w:p>
    <w:p w:rsidR="00BC57CE" w:rsidRDefault="00BC57CE" w:rsidP="00ED4C05">
      <w:pPr>
        <w:bidi w:val="0"/>
        <w:ind w:firstLine="708"/>
        <w:jc w:val="both"/>
        <w:rPr>
          <w:rFonts w:asciiTheme="majorBidi" w:hAnsiTheme="majorBidi" w:cstheme="majorBidi"/>
          <w:lang w:val="fr-FR"/>
        </w:rPr>
      </w:pPr>
      <w:r w:rsidRPr="004E5E14">
        <w:rPr>
          <w:rFonts w:asciiTheme="majorBidi" w:hAnsiTheme="majorBidi" w:cstheme="majorBidi"/>
          <w:b/>
          <w:bCs/>
          <w:lang w:val="fr-FR"/>
        </w:rPr>
        <w:t xml:space="preserve">Lot  </w:t>
      </w:r>
      <w:r w:rsidR="00ED4C05">
        <w:rPr>
          <w:rFonts w:asciiTheme="majorBidi" w:hAnsiTheme="majorBidi" w:cstheme="majorBidi"/>
          <w:b/>
          <w:bCs/>
          <w:lang w:val="fr-FR"/>
        </w:rPr>
        <w:t>deux</w:t>
      </w:r>
      <w:r w:rsidRPr="004E5E14">
        <w:rPr>
          <w:rFonts w:asciiTheme="majorBidi" w:hAnsiTheme="majorBidi" w:cstheme="majorBidi"/>
          <w:b/>
          <w:bCs/>
          <w:lang w:val="fr-FR"/>
        </w:rPr>
        <w:t xml:space="preserve"> : </w:t>
      </w:r>
      <w:r w:rsidRPr="004E5E14">
        <w:rPr>
          <w:rFonts w:asciiTheme="majorBidi" w:hAnsiTheme="majorBidi" w:cstheme="majorBidi"/>
          <w:lang w:val="fr-FR"/>
        </w:rPr>
        <w:t xml:space="preserve">Prestation </w:t>
      </w:r>
      <w:r w:rsidRPr="00AA3052">
        <w:rPr>
          <w:rFonts w:asciiTheme="majorBidi" w:hAnsiTheme="majorBidi" w:cstheme="majorBidi"/>
          <w:lang w:val="fr-FR"/>
        </w:rPr>
        <w:t>d’hébergement</w:t>
      </w:r>
    </w:p>
    <w:p w:rsidR="00ED4C05" w:rsidRDefault="00ED4C05" w:rsidP="00ED4C05">
      <w:pPr>
        <w:bidi w:val="0"/>
        <w:ind w:firstLine="708"/>
        <w:jc w:val="both"/>
        <w:rPr>
          <w:rFonts w:ascii="Book Antiqua" w:hAnsi="Book Antiqua"/>
          <w:lang w:val="fr-FR"/>
        </w:rPr>
      </w:pPr>
    </w:p>
    <w:p w:rsidR="001F5C31" w:rsidRPr="004E5E14" w:rsidRDefault="001F5C31" w:rsidP="001F5C31">
      <w:pPr>
        <w:bidi w:val="0"/>
        <w:ind w:firstLine="708"/>
        <w:jc w:val="both"/>
        <w:rPr>
          <w:rFonts w:asciiTheme="majorBidi" w:hAnsiTheme="majorBidi" w:cstheme="majorBidi"/>
          <w:lang w:val="fr-FR"/>
        </w:rPr>
      </w:pPr>
    </w:p>
    <w:p w:rsidR="001F5C31" w:rsidRPr="001F5C31" w:rsidRDefault="00C81965" w:rsidP="001F5C31">
      <w:pPr>
        <w:jc w:val="right"/>
        <w:rPr>
          <w:lang w:val="fr-FR"/>
        </w:rPr>
      </w:pPr>
      <w:r w:rsidRPr="004E5E14">
        <w:rPr>
          <w:rFonts w:asciiTheme="majorBidi" w:hAnsiTheme="majorBidi" w:cstheme="majorBidi"/>
          <w:lang w:val="fr-FR"/>
        </w:rPr>
        <w:tab/>
      </w:r>
      <w:r w:rsidR="001F5C31" w:rsidRPr="001F5C31">
        <w:rPr>
          <w:lang w:val="fr-FR"/>
        </w:rPr>
        <w:t>Tous les soumissionnaires qualifiés dans le domaine peuvent soumissionner  et sont invités à retirer le cahier des charges auprès du «</w:t>
      </w:r>
      <w:r w:rsidR="001F5C31" w:rsidRPr="001F5C31">
        <w:rPr>
          <w:b/>
          <w:lang w:val="fr-FR"/>
        </w:rPr>
        <w:t xml:space="preserve">Service des moyens et de la maintenance </w:t>
      </w:r>
      <w:r w:rsidR="001F5C31" w:rsidRPr="001F5C31">
        <w:rPr>
          <w:b/>
          <w:bCs/>
          <w:lang w:val="fr-FR"/>
        </w:rPr>
        <w:t>de la faculté des sciences économiques, commerciales et des sciences de gestion</w:t>
      </w:r>
      <w:r w:rsidR="001F5C31" w:rsidRPr="001F5C31">
        <w:rPr>
          <w:lang w:val="fr-FR"/>
        </w:rPr>
        <w:t>» de l’université Mouloud Mammeri de Tizi-Ouzou (Bureau n °05 au 02</w:t>
      </w:r>
      <w:r w:rsidR="001F5C31" w:rsidRPr="001F5C31">
        <w:rPr>
          <w:vertAlign w:val="superscript"/>
          <w:lang w:val="fr-FR"/>
        </w:rPr>
        <w:t>ème</w:t>
      </w:r>
      <w:r w:rsidR="001F5C31" w:rsidRPr="001F5C31">
        <w:rPr>
          <w:b/>
          <w:bCs/>
          <w:lang w:val="fr-FR"/>
        </w:rPr>
        <w:t>étage)</w:t>
      </w:r>
      <w:r w:rsidR="001F5C31" w:rsidRPr="001F5C31">
        <w:rPr>
          <w:lang w:val="fr-FR"/>
        </w:rPr>
        <w:t xml:space="preserve"> </w:t>
      </w:r>
    </w:p>
    <w:p w:rsidR="001F5C31" w:rsidRPr="001F5C31" w:rsidRDefault="001F5C31" w:rsidP="001F5C31">
      <w:pPr>
        <w:autoSpaceDE w:val="0"/>
        <w:autoSpaceDN w:val="0"/>
        <w:adjustRightInd w:val="0"/>
        <w:ind w:right="-144" w:firstLine="567"/>
        <w:jc w:val="right"/>
        <w:rPr>
          <w:rFonts w:eastAsia="Calibri"/>
          <w:lang w:val="fr-FR"/>
        </w:rPr>
      </w:pPr>
      <w:r w:rsidRPr="001F5C31">
        <w:rPr>
          <w:bCs/>
          <w:lang w:val="fr-FR"/>
        </w:rPr>
        <w:t xml:space="preserve">              </w:t>
      </w:r>
      <w:r w:rsidRPr="001F5C31">
        <w:rPr>
          <w:rFonts w:eastAsia="Calibri"/>
          <w:color w:val="000000"/>
          <w:lang w:val="fr-FR"/>
        </w:rPr>
        <w:t xml:space="preserve">La présente consultation fera l’objet d’un affichage public et d’une publication sur le site Web de l’Université « Mouloud MAMMERI » de Tizi-Ouzou </w:t>
      </w:r>
      <w:r w:rsidRPr="001F5C31">
        <w:rPr>
          <w:rFonts w:eastAsia="Calibri"/>
          <w:lang w:val="fr-FR"/>
        </w:rPr>
        <w:t xml:space="preserve">: </w:t>
      </w:r>
      <w:hyperlink r:id="rId10" w:history="1">
        <w:r w:rsidRPr="001F5C31">
          <w:rPr>
            <w:rStyle w:val="Lienhypertexte"/>
            <w:rFonts w:eastAsia="Calibri"/>
            <w:lang w:val="fr-FR"/>
          </w:rPr>
          <w:t>www.ummto.dz</w:t>
        </w:r>
      </w:hyperlink>
      <w:r w:rsidRPr="001F5C31">
        <w:rPr>
          <w:rFonts w:eastAsia="Calibri"/>
          <w:lang w:val="fr-FR"/>
        </w:rPr>
        <w:t xml:space="preserve"> et des lettres de consultation </w:t>
      </w:r>
    </w:p>
    <w:p w:rsidR="001F5C31" w:rsidRPr="001F5C31" w:rsidRDefault="001F5C31" w:rsidP="001F5C31">
      <w:pPr>
        <w:jc w:val="right"/>
        <w:rPr>
          <w:bCs/>
          <w:lang w:val="fr-FR"/>
        </w:rPr>
      </w:pPr>
    </w:p>
    <w:p w:rsidR="001F5C31" w:rsidRPr="001F5C31" w:rsidRDefault="001F5C31" w:rsidP="001F5C31">
      <w:pPr>
        <w:ind w:left="-144" w:hanging="2"/>
        <w:jc w:val="right"/>
        <w:rPr>
          <w:bCs/>
          <w:lang w:val="fr-FR"/>
        </w:rPr>
      </w:pPr>
      <w:r w:rsidRPr="001F5C31">
        <w:rPr>
          <w:bCs/>
          <w:lang w:val="fr-FR"/>
        </w:rPr>
        <w:t xml:space="preserve">   Les offres doivent comporter une offre technique, une offre financière et un dossier de candidature. Chaque offre est insérée dans une enveloppe fermée et cachetée, indiquant la référence et l’objet de la consultation ainsi la mention « technique », « financière » ou « candidature », selon le cas. Les trois enveloppes sont mises dans une autre enveloppe anonyme, comportant la mention :</w:t>
      </w:r>
    </w:p>
    <w:p w:rsidR="001F5C31" w:rsidRDefault="001F5C31" w:rsidP="001F5C31">
      <w:pPr>
        <w:jc w:val="right"/>
        <w:outlineLvl w:val="0"/>
        <w:rPr>
          <w:lang w:val="fr-FR"/>
        </w:rPr>
      </w:pPr>
      <w:r w:rsidRPr="001F5C31">
        <w:rPr>
          <w:b/>
          <w:bCs/>
          <w:lang w:val="fr-FR"/>
        </w:rPr>
        <w:t xml:space="preserve">«A N’OUVRIR QUE PAR LA COMMISSION D’OUVERTURE DES PLIS ET D’EVALUATION DES OFFRES » </w:t>
      </w:r>
      <w:r w:rsidRPr="001F5C31">
        <w:rPr>
          <w:lang w:val="fr-FR"/>
        </w:rPr>
        <w:t>l’intitulé de la consultation :</w:t>
      </w:r>
    </w:p>
    <w:p w:rsidR="001F5C31" w:rsidRPr="001F5C31" w:rsidRDefault="001F5C31" w:rsidP="00FE20DF">
      <w:pPr>
        <w:jc w:val="right"/>
        <w:outlineLvl w:val="0"/>
        <w:rPr>
          <w:b/>
          <w:bCs/>
          <w:lang w:val="fr-FR"/>
        </w:rPr>
      </w:pPr>
      <w:r w:rsidRPr="001F5C31">
        <w:rPr>
          <w:b/>
          <w:bCs/>
          <w:lang w:val="fr-FR"/>
        </w:rPr>
        <w:t xml:space="preserve"> </w:t>
      </w:r>
      <w:r>
        <w:rPr>
          <w:b/>
          <w:bCs/>
          <w:lang w:val="fr-FR"/>
        </w:rPr>
        <w:t xml:space="preserve">                   </w:t>
      </w:r>
      <w:r w:rsidRPr="001F5C31">
        <w:rPr>
          <w:b/>
          <w:bCs/>
          <w:lang w:val="fr-FR"/>
        </w:rPr>
        <w:t xml:space="preserve">Consultation N° </w:t>
      </w:r>
      <w:r>
        <w:rPr>
          <w:b/>
          <w:bCs/>
          <w:lang w:val="fr-FR"/>
        </w:rPr>
        <w:t>0</w:t>
      </w:r>
      <w:r w:rsidR="00FE20DF">
        <w:rPr>
          <w:b/>
          <w:bCs/>
          <w:lang w:val="fr-FR"/>
        </w:rPr>
        <w:t>1</w:t>
      </w:r>
      <w:r>
        <w:rPr>
          <w:b/>
          <w:bCs/>
          <w:lang w:val="fr-FR"/>
        </w:rPr>
        <w:t xml:space="preserve"> /SMM/FSECSG/UMMTO/202</w:t>
      </w:r>
      <w:r w:rsidR="00FE20DF">
        <w:rPr>
          <w:b/>
          <w:bCs/>
          <w:lang w:val="fr-FR"/>
        </w:rPr>
        <w:t>4</w:t>
      </w:r>
    </w:p>
    <w:p w:rsidR="001F5C31" w:rsidRPr="001F5C31" w:rsidRDefault="001F5C31" w:rsidP="00FE20DF">
      <w:pPr>
        <w:tabs>
          <w:tab w:val="left" w:pos="8192"/>
        </w:tabs>
        <w:ind w:right="-154"/>
        <w:jc w:val="right"/>
        <w:rPr>
          <w:b/>
          <w:bCs/>
          <w:lang w:val="fr-FR"/>
        </w:rPr>
      </w:pPr>
      <w:r w:rsidRPr="001F5C31">
        <w:rPr>
          <w:b/>
          <w:bCs/>
          <w:lang w:val="fr-FR"/>
        </w:rPr>
        <w:t> Portant :</w:t>
      </w:r>
      <w:r w:rsidRPr="001F5C31">
        <w:rPr>
          <w:b/>
          <w:lang w:val="fr-FR"/>
        </w:rPr>
        <w:t xml:space="preserve"> «</w:t>
      </w:r>
      <w:r w:rsidRPr="001F5C31">
        <w:rPr>
          <w:lang w:val="fr-FR"/>
        </w:rPr>
        <w:t>  </w:t>
      </w:r>
      <w:r w:rsidRPr="001F5C31">
        <w:rPr>
          <w:rFonts w:asciiTheme="majorBidi" w:hAnsiTheme="majorBidi" w:cstheme="majorBidi"/>
          <w:b/>
          <w:bCs/>
          <w:lang w:val="fr-FR"/>
        </w:rPr>
        <w:t xml:space="preserve">Prestation </w:t>
      </w:r>
      <w:r w:rsidRPr="001F5C31">
        <w:rPr>
          <w:rFonts w:ascii="Book Antiqua" w:hAnsi="Book Antiqua"/>
          <w:b/>
          <w:bCs/>
          <w:lang w:val="fr-FR"/>
        </w:rPr>
        <w:t>de restauration</w:t>
      </w:r>
      <w:r w:rsidR="00AA3052" w:rsidRPr="00AA3052">
        <w:rPr>
          <w:rFonts w:asciiTheme="majorBidi" w:hAnsiTheme="majorBidi" w:cstheme="majorBidi"/>
          <w:b/>
          <w:bCs/>
          <w:lang w:val="fr-FR"/>
        </w:rPr>
        <w:t xml:space="preserve"> </w:t>
      </w:r>
      <w:r w:rsidR="00AA3052">
        <w:rPr>
          <w:rFonts w:asciiTheme="majorBidi" w:hAnsiTheme="majorBidi" w:cstheme="majorBidi"/>
          <w:b/>
          <w:bCs/>
          <w:lang w:val="fr-FR"/>
        </w:rPr>
        <w:t>et</w:t>
      </w:r>
      <w:r w:rsidR="00AA3052" w:rsidRPr="00AA3052">
        <w:rPr>
          <w:rFonts w:asciiTheme="majorBidi" w:hAnsiTheme="majorBidi" w:cstheme="majorBidi"/>
          <w:b/>
          <w:bCs/>
          <w:lang w:val="fr-FR"/>
        </w:rPr>
        <w:t xml:space="preserve"> </w:t>
      </w:r>
      <w:r w:rsidR="00AA3052" w:rsidRPr="001F5C31">
        <w:rPr>
          <w:rFonts w:asciiTheme="majorBidi" w:hAnsiTheme="majorBidi" w:cstheme="majorBidi"/>
          <w:b/>
          <w:bCs/>
          <w:lang w:val="fr-FR"/>
        </w:rPr>
        <w:t>Prestation</w:t>
      </w:r>
      <w:r w:rsidR="00AA3052">
        <w:rPr>
          <w:rFonts w:asciiTheme="majorBidi" w:hAnsiTheme="majorBidi" w:cstheme="majorBidi"/>
          <w:b/>
          <w:bCs/>
          <w:lang w:val="fr-FR"/>
        </w:rPr>
        <w:t xml:space="preserve"> d’hébergement</w:t>
      </w:r>
      <w:r w:rsidRPr="001F5C31">
        <w:rPr>
          <w:b/>
          <w:bCs/>
          <w:lang w:val="fr-FR"/>
        </w:rPr>
        <w:t>» au profit de la faculté des sciences économiques, commerciales et des sciences de gestion de l’Université Mouloud MAMMERI de Tizi-Ouzou</w:t>
      </w:r>
      <w:r w:rsidRPr="001F5C31">
        <w:rPr>
          <w:b/>
          <w:lang w:val="fr-FR"/>
        </w:rPr>
        <w:t>»</w:t>
      </w:r>
    </w:p>
    <w:p w:rsidR="001F5C31" w:rsidRPr="001F5C31" w:rsidRDefault="001F5C31" w:rsidP="001F5C31">
      <w:pPr>
        <w:jc w:val="right"/>
        <w:rPr>
          <w:b/>
          <w:bCs/>
          <w:lang w:val="fr-FR"/>
        </w:rPr>
      </w:pPr>
    </w:p>
    <w:p w:rsidR="00E67180" w:rsidRPr="001F5C31" w:rsidRDefault="00E67180" w:rsidP="001F5C31">
      <w:pPr>
        <w:bidi w:val="0"/>
        <w:ind w:firstLine="708"/>
        <w:rPr>
          <w:rFonts w:asciiTheme="majorBidi" w:hAnsiTheme="majorBidi" w:cstheme="majorBidi"/>
          <w:b/>
          <w:u w:val="single"/>
          <w:lang w:val="fr-FR"/>
        </w:rPr>
      </w:pPr>
    </w:p>
    <w:p w:rsidR="001F5C31" w:rsidRPr="001F5C31" w:rsidRDefault="001F5C31" w:rsidP="001F5C31">
      <w:pPr>
        <w:jc w:val="right"/>
        <w:rPr>
          <w:lang w:val="fr-FR"/>
        </w:rPr>
      </w:pPr>
      <w:r w:rsidRPr="001F5C31">
        <w:rPr>
          <w:lang w:val="fr-FR"/>
        </w:rPr>
        <w:t xml:space="preserve">  Les documents exigés pour les offres technique, financière et du dossier de candidature sont :</w:t>
      </w:r>
    </w:p>
    <w:p w:rsidR="001F5C31" w:rsidRPr="00F236CF" w:rsidRDefault="001F5C31" w:rsidP="001F5C31">
      <w:pPr>
        <w:jc w:val="right"/>
        <w:rPr>
          <w:b/>
          <w:bCs/>
        </w:rPr>
      </w:pPr>
      <w:r w:rsidRPr="00F236CF">
        <w:rPr>
          <w:b/>
          <w:bCs/>
        </w:rPr>
        <w:t xml:space="preserve">A/ Dossier de candidature: </w:t>
      </w:r>
      <w:r w:rsidRPr="00F236CF">
        <w:rPr>
          <w:b/>
          <w:bCs/>
        </w:rPr>
        <w:tab/>
      </w:r>
    </w:p>
    <w:p w:rsidR="001F5C31" w:rsidRPr="00F236CF" w:rsidRDefault="001F5C31" w:rsidP="001F5C31">
      <w:pPr>
        <w:spacing w:line="120" w:lineRule="auto"/>
        <w:jc w:val="right"/>
        <w:rPr>
          <w:b/>
          <w:bCs/>
        </w:rPr>
      </w:pPr>
      <w:r w:rsidRPr="00F236CF">
        <w:rPr>
          <w:b/>
          <w:bCs/>
        </w:rPr>
        <w:tab/>
      </w:r>
    </w:p>
    <w:p w:rsidR="001F5C31" w:rsidRPr="00925DB7" w:rsidRDefault="001F5C31" w:rsidP="001F5C31">
      <w:pPr>
        <w:spacing w:line="120" w:lineRule="auto"/>
        <w:rPr>
          <w:rFonts w:ascii="Book Antiqua" w:hAnsi="Book Antiqua"/>
          <w:b/>
          <w:bCs/>
        </w:rPr>
      </w:pPr>
      <w:r w:rsidRPr="00925DB7">
        <w:rPr>
          <w:rFonts w:ascii="Book Antiqua" w:hAnsi="Book Antiqua"/>
          <w:b/>
          <w:bCs/>
        </w:rPr>
        <w:tab/>
      </w:r>
    </w:p>
    <w:p w:rsidR="001F5C31" w:rsidRPr="00925DB7" w:rsidRDefault="001F5C31" w:rsidP="001F5C31">
      <w:pPr>
        <w:pStyle w:val="Corpsdetexte"/>
        <w:numPr>
          <w:ilvl w:val="0"/>
          <w:numId w:val="30"/>
        </w:numPr>
        <w:ind w:left="426" w:hanging="284"/>
        <w:rPr>
          <w:rFonts w:ascii="Book Antiqua" w:hAnsi="Book Antiqua"/>
        </w:rPr>
      </w:pPr>
      <w:r w:rsidRPr="00925DB7">
        <w:rPr>
          <w:rFonts w:ascii="Book Antiqua" w:hAnsi="Book Antiqua"/>
        </w:rPr>
        <w:t>Déclaration de candidature dûment renseignée, signée datée et cachetée.</w:t>
      </w:r>
    </w:p>
    <w:p w:rsidR="001F5C31" w:rsidRPr="00925DB7" w:rsidRDefault="001F5C31" w:rsidP="001F5C31">
      <w:pPr>
        <w:pStyle w:val="Corpsdetexte"/>
        <w:numPr>
          <w:ilvl w:val="0"/>
          <w:numId w:val="30"/>
        </w:numPr>
        <w:ind w:left="426" w:hanging="284"/>
        <w:rPr>
          <w:rFonts w:ascii="Book Antiqua" w:hAnsi="Book Antiqua"/>
        </w:rPr>
      </w:pPr>
      <w:r w:rsidRPr="00925DB7">
        <w:rPr>
          <w:rFonts w:ascii="Book Antiqua" w:hAnsi="Book Antiqua"/>
        </w:rPr>
        <w:t>Déclaration de probité dûment renseignée, signée datée et cachetée.</w:t>
      </w:r>
    </w:p>
    <w:p w:rsidR="001F5C31" w:rsidRPr="000628A7" w:rsidRDefault="001F5C31" w:rsidP="001F5C31">
      <w:pPr>
        <w:pStyle w:val="Paragraphedeliste"/>
        <w:numPr>
          <w:ilvl w:val="0"/>
          <w:numId w:val="28"/>
        </w:numPr>
        <w:tabs>
          <w:tab w:val="left" w:pos="426"/>
        </w:tabs>
        <w:bidi w:val="0"/>
        <w:ind w:left="142" w:firstLine="0"/>
        <w:rPr>
          <w:rFonts w:ascii="Book Antiqua" w:hAnsi="Book Antiqua"/>
          <w:lang w:val="fr-FR"/>
        </w:rPr>
      </w:pPr>
      <w:r w:rsidRPr="000628A7">
        <w:rPr>
          <w:rFonts w:ascii="Book Antiqua" w:hAnsi="Book Antiqua"/>
          <w:lang w:val="fr-FR"/>
        </w:rPr>
        <w:t>Copie du statut</w:t>
      </w:r>
      <w:r>
        <w:rPr>
          <w:rFonts w:ascii="Book Antiqua" w:hAnsi="Book Antiqua"/>
          <w:lang w:val="fr-FR"/>
        </w:rPr>
        <w:t xml:space="preserve"> pour les </w:t>
      </w:r>
      <w:proofErr w:type="gramStart"/>
      <w:r>
        <w:rPr>
          <w:rFonts w:ascii="Book Antiqua" w:hAnsi="Book Antiqua"/>
          <w:lang w:val="fr-FR"/>
        </w:rPr>
        <w:t xml:space="preserve">sociétés </w:t>
      </w:r>
      <w:r w:rsidRPr="000628A7">
        <w:rPr>
          <w:rFonts w:ascii="Book Antiqua" w:hAnsi="Book Antiqua"/>
          <w:lang w:val="fr-FR"/>
        </w:rPr>
        <w:t>.</w:t>
      </w:r>
      <w:proofErr w:type="gramEnd"/>
    </w:p>
    <w:p w:rsidR="001F5C31" w:rsidRPr="000628A7" w:rsidRDefault="001F5C31" w:rsidP="001F5C31">
      <w:pPr>
        <w:pStyle w:val="Paragraphedeliste"/>
        <w:numPr>
          <w:ilvl w:val="0"/>
          <w:numId w:val="28"/>
        </w:numPr>
        <w:tabs>
          <w:tab w:val="left" w:pos="426"/>
        </w:tabs>
        <w:bidi w:val="0"/>
        <w:ind w:left="142" w:firstLine="0"/>
        <w:rPr>
          <w:rFonts w:ascii="Book Antiqua" w:hAnsi="Book Antiqua"/>
          <w:lang w:val="fr-FR"/>
        </w:rPr>
      </w:pPr>
      <w:r w:rsidRPr="000628A7">
        <w:rPr>
          <w:rFonts w:ascii="Book Antiqua" w:hAnsi="Book Antiqua"/>
          <w:lang w:val="fr-FR"/>
        </w:rPr>
        <w:lastRenderedPageBreak/>
        <w:t>Copie du registre de commerce</w:t>
      </w:r>
      <w:r>
        <w:rPr>
          <w:rFonts w:ascii="Book Antiqua" w:hAnsi="Book Antiqua"/>
          <w:lang w:val="fr-FR"/>
        </w:rPr>
        <w:t xml:space="preserve"> </w:t>
      </w:r>
      <w:proofErr w:type="gramStart"/>
      <w:r>
        <w:rPr>
          <w:rFonts w:ascii="Book Antiqua" w:hAnsi="Book Antiqua"/>
          <w:lang w:val="fr-FR"/>
        </w:rPr>
        <w:t xml:space="preserve">électronique </w:t>
      </w:r>
      <w:r w:rsidRPr="000628A7">
        <w:rPr>
          <w:rFonts w:ascii="Book Antiqua" w:hAnsi="Book Antiqua"/>
          <w:lang w:val="fr-FR"/>
        </w:rPr>
        <w:t>.</w:t>
      </w:r>
      <w:proofErr w:type="gramEnd"/>
    </w:p>
    <w:p w:rsidR="001F5C31" w:rsidRPr="00925DB7" w:rsidRDefault="001F5C31" w:rsidP="001F5C31">
      <w:pPr>
        <w:pStyle w:val="Paragraphedeliste"/>
        <w:numPr>
          <w:ilvl w:val="0"/>
          <w:numId w:val="30"/>
        </w:numPr>
        <w:bidi w:val="0"/>
        <w:ind w:left="567"/>
        <w:rPr>
          <w:rFonts w:ascii="Book Antiqua" w:hAnsi="Book Antiqua"/>
        </w:rPr>
      </w:pPr>
      <w:proofErr w:type="spellStart"/>
      <w:r w:rsidRPr="00925DB7">
        <w:rPr>
          <w:rFonts w:ascii="Book Antiqua" w:hAnsi="Book Antiqua"/>
        </w:rPr>
        <w:t>Copie</w:t>
      </w:r>
      <w:proofErr w:type="spellEnd"/>
      <w:r w:rsidRPr="00925DB7">
        <w:rPr>
          <w:rFonts w:ascii="Book Antiqua" w:hAnsi="Book Antiqua"/>
        </w:rPr>
        <w:t xml:space="preserve"> de </w:t>
      </w:r>
      <w:proofErr w:type="spellStart"/>
      <w:r w:rsidRPr="00925DB7">
        <w:rPr>
          <w:rFonts w:ascii="Book Antiqua" w:hAnsi="Book Antiqua"/>
        </w:rPr>
        <w:t>l’identification</w:t>
      </w:r>
      <w:proofErr w:type="spellEnd"/>
      <w:r w:rsidRPr="00925DB7">
        <w:rPr>
          <w:rFonts w:ascii="Book Antiqua" w:hAnsi="Book Antiqua"/>
        </w:rPr>
        <w:t xml:space="preserve"> </w:t>
      </w:r>
      <w:proofErr w:type="spellStart"/>
      <w:r w:rsidRPr="00925DB7">
        <w:rPr>
          <w:rFonts w:ascii="Book Antiqua" w:hAnsi="Book Antiqua"/>
        </w:rPr>
        <w:t>fiscale</w:t>
      </w:r>
      <w:proofErr w:type="spellEnd"/>
      <w:r w:rsidRPr="00925DB7">
        <w:rPr>
          <w:rFonts w:ascii="Book Antiqua" w:hAnsi="Book Antiqua"/>
        </w:rPr>
        <w:t>.</w:t>
      </w:r>
    </w:p>
    <w:p w:rsidR="001F5C31" w:rsidRPr="000628A7" w:rsidRDefault="001F5C31" w:rsidP="001F5C31">
      <w:pPr>
        <w:pStyle w:val="Paragraphedeliste"/>
        <w:numPr>
          <w:ilvl w:val="0"/>
          <w:numId w:val="30"/>
        </w:numPr>
        <w:bidi w:val="0"/>
        <w:ind w:left="567"/>
        <w:rPr>
          <w:rFonts w:ascii="Book Antiqua" w:hAnsi="Book Antiqua"/>
          <w:lang w:val="fr-FR"/>
        </w:rPr>
      </w:pPr>
      <w:r w:rsidRPr="000628A7">
        <w:rPr>
          <w:rFonts w:ascii="Book Antiqua" w:hAnsi="Book Antiqua"/>
          <w:lang w:val="fr-FR"/>
        </w:rPr>
        <w:t>Numéro et domiciliation du compte bancaire.</w:t>
      </w:r>
    </w:p>
    <w:p w:rsidR="001F5C31" w:rsidRPr="000628A7" w:rsidRDefault="001F5C31" w:rsidP="001F5C31">
      <w:pPr>
        <w:pStyle w:val="Paragraphedeliste"/>
        <w:numPr>
          <w:ilvl w:val="0"/>
          <w:numId w:val="30"/>
        </w:numPr>
        <w:bidi w:val="0"/>
        <w:ind w:left="567"/>
        <w:rPr>
          <w:rFonts w:ascii="Book Antiqua" w:hAnsi="Book Antiqua"/>
          <w:lang w:val="fr-FR"/>
        </w:rPr>
      </w:pPr>
      <w:r w:rsidRPr="000628A7">
        <w:rPr>
          <w:rFonts w:ascii="Book Antiqua" w:hAnsi="Book Antiqua"/>
          <w:lang w:val="fr-FR"/>
        </w:rPr>
        <w:t>Copie l'extrait de rôle apuré ou avec échéancier et daté de moins d’un mois à la date de la soumission.</w:t>
      </w:r>
    </w:p>
    <w:p w:rsidR="001F5C31" w:rsidRPr="000628A7" w:rsidRDefault="001F5C31" w:rsidP="001F5C31">
      <w:pPr>
        <w:pStyle w:val="Paragraphedeliste"/>
        <w:numPr>
          <w:ilvl w:val="0"/>
          <w:numId w:val="30"/>
        </w:numPr>
        <w:bidi w:val="0"/>
        <w:ind w:left="567"/>
        <w:rPr>
          <w:rFonts w:ascii="Book Antiqua" w:hAnsi="Book Antiqua"/>
          <w:lang w:val="fr-FR"/>
        </w:rPr>
      </w:pPr>
      <w:r w:rsidRPr="000628A7">
        <w:rPr>
          <w:rFonts w:ascii="Book Antiqua" w:hAnsi="Book Antiqua"/>
          <w:lang w:val="fr-FR"/>
        </w:rPr>
        <w:t>Attestation de mise à jour délivrée par la CASNOS et CNAS</w:t>
      </w:r>
    </w:p>
    <w:p w:rsidR="001F5C31" w:rsidRPr="001F5C31" w:rsidRDefault="001F5C31" w:rsidP="001F5C31">
      <w:pPr>
        <w:spacing w:line="120" w:lineRule="auto"/>
        <w:ind w:left="567"/>
        <w:jc w:val="right"/>
        <w:rPr>
          <w:rFonts w:ascii="Book Antiqua" w:hAnsi="Book Antiqua"/>
          <w:lang w:val="fr-FR"/>
        </w:rPr>
      </w:pPr>
    </w:p>
    <w:p w:rsidR="001F5C31" w:rsidRPr="000628A7" w:rsidRDefault="001F5C31" w:rsidP="001F5C31">
      <w:pPr>
        <w:pStyle w:val="Paragraphedeliste"/>
        <w:numPr>
          <w:ilvl w:val="0"/>
          <w:numId w:val="30"/>
        </w:numPr>
        <w:bidi w:val="0"/>
        <w:ind w:left="567"/>
        <w:rPr>
          <w:rFonts w:ascii="Book Antiqua" w:hAnsi="Book Antiqua"/>
          <w:lang w:val="fr-FR"/>
        </w:rPr>
      </w:pPr>
      <w:r w:rsidRPr="000628A7">
        <w:rPr>
          <w:rFonts w:ascii="Book Antiqua" w:hAnsi="Book Antiqua"/>
          <w:lang w:val="fr-FR"/>
        </w:rPr>
        <w:t xml:space="preserve">Attestation de dépôt légal des comptes sociaux pour les sociétés commerciales dotées de personnalité morale de droit algérien </w:t>
      </w:r>
    </w:p>
    <w:p w:rsidR="001F5C31" w:rsidRPr="000628A7" w:rsidRDefault="001F5C31" w:rsidP="001F5C31">
      <w:pPr>
        <w:pStyle w:val="Paragraphedeliste"/>
        <w:numPr>
          <w:ilvl w:val="0"/>
          <w:numId w:val="30"/>
        </w:numPr>
        <w:bidi w:val="0"/>
        <w:ind w:left="567"/>
        <w:rPr>
          <w:rFonts w:ascii="Book Antiqua" w:hAnsi="Book Antiqua"/>
          <w:lang w:val="fr-FR"/>
        </w:rPr>
      </w:pPr>
      <w:r w:rsidRPr="000628A7">
        <w:rPr>
          <w:rFonts w:ascii="Book Antiqua" w:hAnsi="Book Antiqua"/>
          <w:lang w:val="fr-FR"/>
        </w:rPr>
        <w:t xml:space="preserve">Tout document permettant d’évaluer les capacités des candidats, des soumissionnaires </w:t>
      </w:r>
    </w:p>
    <w:p w:rsidR="001F5C31" w:rsidRPr="000628A7" w:rsidRDefault="001F5C31" w:rsidP="001F5C31">
      <w:pPr>
        <w:pStyle w:val="Paragraphedeliste"/>
        <w:ind w:left="284"/>
        <w:jc w:val="right"/>
        <w:rPr>
          <w:rFonts w:ascii="Book Antiqua" w:hAnsi="Book Antiqua"/>
          <w:lang w:val="fr-FR"/>
        </w:rPr>
      </w:pPr>
      <w:r w:rsidRPr="000628A7">
        <w:rPr>
          <w:rFonts w:ascii="Book Antiqua" w:hAnsi="Book Antiqua"/>
          <w:b/>
          <w:bCs/>
          <w:lang w:val="fr-FR"/>
        </w:rPr>
        <w:t>-</w:t>
      </w:r>
      <w:r w:rsidRPr="000628A7">
        <w:rPr>
          <w:rFonts w:ascii="Book Antiqua" w:hAnsi="Book Antiqua"/>
          <w:lang w:val="fr-FR"/>
        </w:rPr>
        <w:t xml:space="preserve"> Capacité technique : moyens humains</w:t>
      </w:r>
      <w:r>
        <w:rPr>
          <w:rFonts w:ascii="Book Antiqua" w:hAnsi="Book Antiqua"/>
          <w:lang w:val="fr-FR"/>
        </w:rPr>
        <w:t xml:space="preserve">, moyens </w:t>
      </w:r>
      <w:r w:rsidRPr="000628A7">
        <w:rPr>
          <w:rFonts w:ascii="Book Antiqua" w:hAnsi="Book Antiqua"/>
          <w:lang w:val="fr-FR"/>
        </w:rPr>
        <w:t xml:space="preserve"> </w:t>
      </w:r>
      <w:r>
        <w:rPr>
          <w:rFonts w:ascii="Book Antiqua" w:hAnsi="Book Antiqua"/>
          <w:lang w:val="fr-FR"/>
        </w:rPr>
        <w:t>matériels</w:t>
      </w:r>
    </w:p>
    <w:p w:rsidR="001F5C31" w:rsidRPr="000628A7" w:rsidRDefault="001F5C31" w:rsidP="001F5C31">
      <w:pPr>
        <w:pStyle w:val="Paragraphedeliste"/>
        <w:ind w:left="284"/>
        <w:jc w:val="right"/>
        <w:rPr>
          <w:rFonts w:ascii="Book Antiqua" w:hAnsi="Book Antiqua"/>
          <w:lang w:val="fr-FR"/>
        </w:rPr>
      </w:pPr>
    </w:p>
    <w:p w:rsidR="001F5C31" w:rsidRPr="00925DB7" w:rsidRDefault="001F5C31" w:rsidP="001F5C31">
      <w:pPr>
        <w:pStyle w:val="Corpsdetexte"/>
        <w:spacing w:line="276" w:lineRule="auto"/>
        <w:jc w:val="both"/>
        <w:rPr>
          <w:rFonts w:ascii="Book Antiqua" w:hAnsi="Book Antiqua"/>
          <w:b/>
        </w:rPr>
      </w:pPr>
      <w:r w:rsidRPr="00925DB7">
        <w:rPr>
          <w:rFonts w:ascii="Book Antiqua" w:hAnsi="Book Antiqua"/>
          <w:b/>
        </w:rPr>
        <w:t>B/ Offre technique :</w:t>
      </w:r>
    </w:p>
    <w:p w:rsidR="001F5C31" w:rsidRPr="000628A7" w:rsidRDefault="001F5C31" w:rsidP="001F5C31">
      <w:pPr>
        <w:pStyle w:val="Paragraphedeliste"/>
        <w:numPr>
          <w:ilvl w:val="0"/>
          <w:numId w:val="28"/>
        </w:numPr>
        <w:bidi w:val="0"/>
        <w:ind w:left="284"/>
        <w:rPr>
          <w:rFonts w:ascii="Book Antiqua" w:hAnsi="Book Antiqua"/>
          <w:lang w:val="fr-FR"/>
        </w:rPr>
      </w:pPr>
      <w:r w:rsidRPr="000628A7">
        <w:rPr>
          <w:rFonts w:ascii="Book Antiqua" w:hAnsi="Book Antiqua"/>
          <w:lang w:val="fr-FR"/>
        </w:rPr>
        <w:t>Déclaration à souscrire et déclaration de probité qui doivent être dument renseignées, datées, signées, et cachetés  par le soumissionnaire.</w:t>
      </w:r>
    </w:p>
    <w:p w:rsidR="001F5C31" w:rsidRPr="001F5C31" w:rsidRDefault="001F5C31" w:rsidP="001F5C31">
      <w:pPr>
        <w:pStyle w:val="Paragraphedeliste"/>
        <w:numPr>
          <w:ilvl w:val="0"/>
          <w:numId w:val="28"/>
        </w:numPr>
        <w:bidi w:val="0"/>
        <w:rPr>
          <w:rFonts w:ascii="Book Antiqua" w:hAnsi="Book Antiqua"/>
          <w:b/>
          <w:bCs/>
          <w:lang w:val="fr-FR"/>
        </w:rPr>
      </w:pPr>
      <w:r w:rsidRPr="000628A7">
        <w:rPr>
          <w:rFonts w:ascii="Book Antiqua" w:hAnsi="Book Antiqua"/>
          <w:bCs/>
          <w:lang w:val="fr-FR"/>
        </w:rPr>
        <w:t>Cahier des charges renseigné, daté, coté et paraphé lu et approuvé.</w:t>
      </w:r>
    </w:p>
    <w:p w:rsidR="001F5C31" w:rsidRPr="000628A7" w:rsidRDefault="001F5C31" w:rsidP="001F5C31">
      <w:pPr>
        <w:pStyle w:val="Paragraphedeliste"/>
        <w:numPr>
          <w:ilvl w:val="0"/>
          <w:numId w:val="28"/>
        </w:numPr>
        <w:bidi w:val="0"/>
        <w:rPr>
          <w:rFonts w:ascii="Book Antiqua" w:hAnsi="Book Antiqua"/>
          <w:b/>
          <w:bCs/>
          <w:lang w:val="fr-FR"/>
        </w:rPr>
      </w:pPr>
    </w:p>
    <w:p w:rsidR="001F5C31" w:rsidRPr="00925DB7" w:rsidRDefault="001F5C31" w:rsidP="001F5C31">
      <w:pPr>
        <w:jc w:val="right"/>
        <w:rPr>
          <w:rFonts w:ascii="Book Antiqua" w:hAnsi="Book Antiqua"/>
          <w:b/>
          <w:bCs/>
        </w:rPr>
      </w:pPr>
      <w:r w:rsidRPr="00925DB7">
        <w:rPr>
          <w:rFonts w:ascii="Book Antiqua" w:hAnsi="Book Antiqua"/>
          <w:b/>
          <w:bCs/>
        </w:rPr>
        <w:t>C/</w:t>
      </w:r>
      <w:proofErr w:type="spellStart"/>
      <w:r w:rsidRPr="00925DB7">
        <w:rPr>
          <w:rFonts w:ascii="Book Antiqua" w:hAnsi="Book Antiqua"/>
          <w:b/>
          <w:bCs/>
        </w:rPr>
        <w:t>Une</w:t>
      </w:r>
      <w:proofErr w:type="spellEnd"/>
      <w:r w:rsidRPr="00925DB7">
        <w:rPr>
          <w:rFonts w:ascii="Book Antiqua" w:hAnsi="Book Antiqua"/>
          <w:b/>
          <w:bCs/>
        </w:rPr>
        <w:t xml:space="preserve"> </w:t>
      </w:r>
      <w:proofErr w:type="spellStart"/>
      <w:r w:rsidRPr="00925DB7">
        <w:rPr>
          <w:rFonts w:ascii="Book Antiqua" w:hAnsi="Book Antiqua"/>
          <w:b/>
          <w:bCs/>
        </w:rPr>
        <w:t>offre</w:t>
      </w:r>
      <w:proofErr w:type="spellEnd"/>
      <w:r w:rsidRPr="00925DB7">
        <w:rPr>
          <w:rFonts w:ascii="Book Antiqua" w:hAnsi="Book Antiqua"/>
          <w:b/>
          <w:bCs/>
        </w:rPr>
        <w:t xml:space="preserve"> </w:t>
      </w:r>
      <w:proofErr w:type="spellStart"/>
      <w:r w:rsidRPr="00925DB7">
        <w:rPr>
          <w:rFonts w:ascii="Book Antiqua" w:hAnsi="Book Antiqua"/>
          <w:b/>
          <w:bCs/>
        </w:rPr>
        <w:t>financière</w:t>
      </w:r>
      <w:proofErr w:type="spellEnd"/>
      <w:r w:rsidRPr="00925DB7">
        <w:rPr>
          <w:rFonts w:ascii="Book Antiqua" w:hAnsi="Book Antiqua"/>
          <w:b/>
          <w:bCs/>
        </w:rPr>
        <w:t xml:space="preserve">: </w:t>
      </w:r>
    </w:p>
    <w:p w:rsidR="001F5C31" w:rsidRPr="00925DB7" w:rsidRDefault="001F5C31" w:rsidP="001F5C31">
      <w:pPr>
        <w:widowControl w:val="0"/>
        <w:tabs>
          <w:tab w:val="left" w:pos="6894"/>
        </w:tabs>
        <w:autoSpaceDE w:val="0"/>
        <w:autoSpaceDN w:val="0"/>
        <w:adjustRightInd w:val="0"/>
        <w:spacing w:line="120" w:lineRule="auto"/>
        <w:jc w:val="right"/>
        <w:rPr>
          <w:rFonts w:ascii="Book Antiqua" w:hAnsi="Book Antiqua"/>
        </w:rPr>
      </w:pPr>
    </w:p>
    <w:p w:rsidR="001F5C31" w:rsidRPr="000628A7" w:rsidRDefault="001F5C31" w:rsidP="001F5C31">
      <w:pPr>
        <w:pStyle w:val="Paragraphedeliste"/>
        <w:numPr>
          <w:ilvl w:val="0"/>
          <w:numId w:val="29"/>
        </w:numPr>
        <w:bidi w:val="0"/>
        <w:ind w:left="284" w:hanging="284"/>
        <w:rPr>
          <w:rFonts w:ascii="Book Antiqua" w:hAnsi="Book Antiqua"/>
          <w:bCs/>
          <w:lang w:val="fr-FR"/>
        </w:rPr>
      </w:pPr>
      <w:r w:rsidRPr="000628A7">
        <w:rPr>
          <w:rFonts w:ascii="Book Antiqua" w:hAnsi="Book Antiqua"/>
          <w:bCs/>
          <w:lang w:val="fr-FR"/>
        </w:rPr>
        <w:t>Lettre de soumission dûment renseignée, datée, signée et cachetée.</w:t>
      </w:r>
    </w:p>
    <w:p w:rsidR="001F5C31" w:rsidRPr="000628A7" w:rsidRDefault="001F5C31" w:rsidP="001F5C31">
      <w:pPr>
        <w:pStyle w:val="Paragraphedeliste"/>
        <w:numPr>
          <w:ilvl w:val="0"/>
          <w:numId w:val="29"/>
        </w:numPr>
        <w:bidi w:val="0"/>
        <w:ind w:left="284" w:hanging="284"/>
        <w:rPr>
          <w:rFonts w:ascii="Book Antiqua" w:hAnsi="Book Antiqua"/>
          <w:bCs/>
          <w:lang w:val="fr-FR"/>
        </w:rPr>
      </w:pPr>
      <w:r w:rsidRPr="000628A7">
        <w:rPr>
          <w:rFonts w:ascii="Book Antiqua" w:hAnsi="Book Antiqua"/>
          <w:lang w:val="fr-FR"/>
        </w:rPr>
        <w:t>Bordereau des prix unitaires dûment daté, signé et cacheté.</w:t>
      </w:r>
    </w:p>
    <w:p w:rsidR="001F5C31" w:rsidRPr="000628A7" w:rsidRDefault="001F5C31" w:rsidP="001F5C31">
      <w:pPr>
        <w:pStyle w:val="Paragraphedeliste"/>
        <w:numPr>
          <w:ilvl w:val="0"/>
          <w:numId w:val="29"/>
        </w:numPr>
        <w:bidi w:val="0"/>
        <w:ind w:left="284" w:hanging="284"/>
        <w:rPr>
          <w:rFonts w:ascii="Book Antiqua" w:hAnsi="Book Antiqua"/>
          <w:bCs/>
          <w:lang w:val="fr-FR"/>
        </w:rPr>
      </w:pPr>
      <w:r w:rsidRPr="000628A7">
        <w:rPr>
          <w:rFonts w:ascii="Book Antiqua" w:hAnsi="Book Antiqua"/>
          <w:bCs/>
          <w:lang w:val="fr-FR"/>
        </w:rPr>
        <w:t>Détail quantitatif et estimatif dûment daté, signé et cacheté.</w:t>
      </w:r>
    </w:p>
    <w:p w:rsidR="001F5C31" w:rsidRPr="001F5C31" w:rsidRDefault="001F5C31" w:rsidP="001F5C31">
      <w:pPr>
        <w:jc w:val="right"/>
        <w:rPr>
          <w:bCs/>
          <w:lang w:val="fr-FR"/>
        </w:rPr>
      </w:pPr>
    </w:p>
    <w:p w:rsidR="001F5C31" w:rsidRPr="001F5C31" w:rsidRDefault="001F5C31" w:rsidP="00CB2FF2">
      <w:pPr>
        <w:ind w:right="-2" w:firstLine="566"/>
        <w:jc w:val="right"/>
        <w:rPr>
          <w:lang w:val="fr-FR"/>
        </w:rPr>
      </w:pPr>
      <w:r w:rsidRPr="001F5C31">
        <w:rPr>
          <w:lang w:val="fr-FR"/>
        </w:rPr>
        <w:t xml:space="preserve">Un délai de </w:t>
      </w:r>
      <w:r w:rsidRPr="001F5C31">
        <w:rPr>
          <w:b/>
          <w:bCs/>
          <w:lang w:val="fr-FR"/>
        </w:rPr>
        <w:t>huit (</w:t>
      </w:r>
      <w:r w:rsidR="00FE20DF" w:rsidRPr="001F5C31">
        <w:rPr>
          <w:b/>
          <w:bCs/>
          <w:lang w:val="fr-FR"/>
        </w:rPr>
        <w:t>08)</w:t>
      </w:r>
      <w:r w:rsidRPr="001F5C31">
        <w:rPr>
          <w:b/>
          <w:bCs/>
          <w:lang w:val="fr-FR"/>
        </w:rPr>
        <w:t xml:space="preserve"> jours</w:t>
      </w:r>
      <w:r w:rsidRPr="001F5C31">
        <w:rPr>
          <w:lang w:val="fr-FR"/>
        </w:rPr>
        <w:t xml:space="preserve"> est accordé aux soumissionnaires pour préparer et déposer leurs offres au niveau service des moyens et de la maintenance  </w:t>
      </w:r>
      <w:r w:rsidRPr="001F5C31">
        <w:rPr>
          <w:bCs/>
          <w:lang w:val="fr-FR"/>
        </w:rPr>
        <w:t>de la faculté des sciences économiques, commerciales et des sciences de gestion</w:t>
      </w:r>
      <w:r w:rsidRPr="001F5C31">
        <w:rPr>
          <w:lang w:val="fr-FR"/>
        </w:rPr>
        <w:t xml:space="preserve"> à compter du</w:t>
      </w:r>
      <w:r w:rsidR="00BA3A65">
        <w:rPr>
          <w:lang w:val="fr-FR"/>
        </w:rPr>
        <w:t xml:space="preserve"> </w:t>
      </w:r>
      <w:r w:rsidR="00CB2FF2">
        <w:rPr>
          <w:b/>
          <w:bCs/>
          <w:lang w:val="fr-FR"/>
        </w:rPr>
        <w:t>11</w:t>
      </w:r>
      <w:r w:rsidRPr="001F5C31">
        <w:rPr>
          <w:b/>
          <w:bCs/>
          <w:lang w:val="fr-FR"/>
        </w:rPr>
        <w:t>/</w:t>
      </w:r>
      <w:r w:rsidR="00AA3052">
        <w:rPr>
          <w:b/>
          <w:bCs/>
          <w:lang w:val="fr-FR"/>
        </w:rPr>
        <w:t>0</w:t>
      </w:r>
      <w:r w:rsidR="00FE20DF">
        <w:rPr>
          <w:b/>
          <w:bCs/>
          <w:lang w:val="fr-FR"/>
        </w:rPr>
        <w:t>1</w:t>
      </w:r>
      <w:r w:rsidRPr="001F5C31">
        <w:rPr>
          <w:b/>
          <w:bCs/>
          <w:lang w:val="fr-FR"/>
        </w:rPr>
        <w:t>/202</w:t>
      </w:r>
      <w:r w:rsidR="00FE20DF">
        <w:rPr>
          <w:b/>
          <w:bCs/>
          <w:lang w:val="fr-FR"/>
        </w:rPr>
        <w:t>4</w:t>
      </w:r>
      <w:r w:rsidRPr="001F5C31">
        <w:rPr>
          <w:b/>
          <w:bCs/>
          <w:lang w:val="fr-FR"/>
        </w:rPr>
        <w:t>.</w:t>
      </w:r>
    </w:p>
    <w:p w:rsidR="001F5C31" w:rsidRPr="001F5C31" w:rsidRDefault="001F5C31" w:rsidP="00CB2FF2">
      <w:pPr>
        <w:ind w:right="-648" w:firstLine="566"/>
        <w:jc w:val="right"/>
        <w:outlineLvl w:val="0"/>
        <w:rPr>
          <w:lang w:val="fr-FR"/>
        </w:rPr>
      </w:pPr>
      <w:r w:rsidRPr="001F5C31">
        <w:rPr>
          <w:lang w:val="fr-FR"/>
        </w:rPr>
        <w:t xml:space="preserve">La date limite de dépôt des offres est fixée au </w:t>
      </w:r>
      <w:r w:rsidRPr="001F5C31">
        <w:rPr>
          <w:b/>
          <w:bCs/>
          <w:lang w:val="fr-FR"/>
        </w:rPr>
        <w:t xml:space="preserve">  </w:t>
      </w:r>
      <w:r w:rsidR="00640268">
        <w:rPr>
          <w:b/>
          <w:bCs/>
          <w:lang w:val="fr-FR"/>
        </w:rPr>
        <w:t>1</w:t>
      </w:r>
      <w:r w:rsidR="00CB2FF2">
        <w:rPr>
          <w:b/>
          <w:bCs/>
          <w:lang w:val="fr-FR"/>
        </w:rPr>
        <w:t>8</w:t>
      </w:r>
      <w:r w:rsidRPr="001F5C31">
        <w:rPr>
          <w:b/>
          <w:bCs/>
          <w:lang w:val="fr-FR"/>
        </w:rPr>
        <w:t>/</w:t>
      </w:r>
      <w:r w:rsidR="00AA3052">
        <w:rPr>
          <w:b/>
          <w:bCs/>
          <w:lang w:val="fr-FR"/>
        </w:rPr>
        <w:t>0</w:t>
      </w:r>
      <w:r w:rsidR="00FE20DF">
        <w:rPr>
          <w:b/>
          <w:bCs/>
          <w:lang w:val="fr-FR"/>
        </w:rPr>
        <w:t>1</w:t>
      </w:r>
      <w:r w:rsidRPr="001F5C31">
        <w:rPr>
          <w:b/>
          <w:bCs/>
          <w:lang w:val="fr-FR"/>
        </w:rPr>
        <w:t>/202</w:t>
      </w:r>
      <w:r w:rsidR="00FE20DF">
        <w:rPr>
          <w:b/>
          <w:bCs/>
          <w:lang w:val="fr-FR"/>
        </w:rPr>
        <w:t>4</w:t>
      </w:r>
      <w:r w:rsidRPr="001F5C31">
        <w:rPr>
          <w:color w:val="FF0000"/>
          <w:lang w:val="fr-FR"/>
        </w:rPr>
        <w:t xml:space="preserve"> </w:t>
      </w:r>
      <w:r w:rsidRPr="001F5C31">
        <w:rPr>
          <w:lang w:val="fr-FR"/>
        </w:rPr>
        <w:t xml:space="preserve">à </w:t>
      </w:r>
      <w:r w:rsidRPr="001F5C31">
        <w:rPr>
          <w:b/>
          <w:lang w:val="fr-FR"/>
        </w:rPr>
        <w:t>10h00mn</w:t>
      </w:r>
      <w:r w:rsidRPr="001F5C31">
        <w:rPr>
          <w:lang w:val="fr-FR"/>
        </w:rPr>
        <w:t>.</w:t>
      </w:r>
    </w:p>
    <w:p w:rsidR="001F5C31" w:rsidRPr="00C96E16" w:rsidRDefault="001F5C31" w:rsidP="001F5C31">
      <w:pPr>
        <w:pStyle w:val="Corpsdetexte"/>
        <w:spacing w:line="276" w:lineRule="auto"/>
        <w:ind w:firstLine="708"/>
        <w:jc w:val="both"/>
      </w:pPr>
      <w:r w:rsidRPr="00C96E16">
        <w:t>Si cette date coïncide avec un jour férié ou un jour de repos légal (vendredi ou samedi) la durée de préparation des offres est prolongée jusqu’au jour ouvrable suivant.</w:t>
      </w:r>
    </w:p>
    <w:p w:rsidR="001F5C31" w:rsidRPr="001F5C31" w:rsidRDefault="001F5C31" w:rsidP="001F5C31">
      <w:pPr>
        <w:ind w:right="-648"/>
        <w:jc w:val="right"/>
        <w:rPr>
          <w:lang w:val="fr-FR"/>
        </w:rPr>
      </w:pPr>
    </w:p>
    <w:p w:rsidR="001F5C31" w:rsidRPr="001F5C31" w:rsidRDefault="001F5C31" w:rsidP="00ED4C05">
      <w:pPr>
        <w:ind w:left="-2"/>
        <w:jc w:val="right"/>
        <w:rPr>
          <w:lang w:val="fr-FR"/>
        </w:rPr>
      </w:pPr>
      <w:r w:rsidRPr="001F5C31">
        <w:rPr>
          <w:lang w:val="fr-FR"/>
        </w:rPr>
        <w:t xml:space="preserve">             L’ouverture  des  plis  aura  lieu  le même  jour à  </w:t>
      </w:r>
      <w:r w:rsidRPr="001F5C31">
        <w:rPr>
          <w:b/>
          <w:bCs/>
          <w:lang w:val="fr-FR"/>
        </w:rPr>
        <w:t>10h30mn</w:t>
      </w:r>
      <w:r w:rsidRPr="001F5C31">
        <w:rPr>
          <w:lang w:val="fr-FR"/>
        </w:rPr>
        <w:t xml:space="preserve">  au  Secrétariat général de la faculté. </w:t>
      </w:r>
    </w:p>
    <w:p w:rsidR="001F5C31" w:rsidRPr="001F5C31" w:rsidRDefault="001F5C31" w:rsidP="001F5C31">
      <w:pPr>
        <w:tabs>
          <w:tab w:val="right" w:pos="1699"/>
        </w:tabs>
        <w:ind w:left="-2" w:right="-142"/>
        <w:jc w:val="right"/>
        <w:rPr>
          <w:lang w:val="fr-FR"/>
        </w:rPr>
      </w:pPr>
      <w:r w:rsidRPr="001F5C31">
        <w:rPr>
          <w:lang w:val="fr-FR"/>
        </w:rPr>
        <w:t xml:space="preserve">      Les soumissionnaires qui le désirent peuvent assister à la séance d’ouverture des plis.</w:t>
      </w:r>
    </w:p>
    <w:p w:rsidR="00B71C7A" w:rsidRPr="004E5E14" w:rsidRDefault="00B71C7A" w:rsidP="00B71C7A">
      <w:pPr>
        <w:bidi w:val="0"/>
        <w:rPr>
          <w:rFonts w:asciiTheme="majorBidi" w:hAnsiTheme="majorBidi" w:cstheme="majorBidi"/>
          <w:color w:val="FF0000"/>
          <w:lang w:val="fr-FR"/>
        </w:rPr>
      </w:pPr>
    </w:p>
    <w:p w:rsidR="00010EA6" w:rsidRPr="004E5E14" w:rsidRDefault="00E97546" w:rsidP="006B33E0">
      <w:pPr>
        <w:tabs>
          <w:tab w:val="left" w:pos="8113"/>
        </w:tabs>
        <w:bidi w:val="0"/>
        <w:rPr>
          <w:rFonts w:asciiTheme="majorBidi" w:hAnsiTheme="majorBidi" w:cstheme="majorBidi"/>
          <w:b/>
          <w:bCs/>
          <w:lang w:val="fr-FR"/>
        </w:rPr>
      </w:pPr>
      <w:r w:rsidRPr="004E5E14">
        <w:rPr>
          <w:rFonts w:asciiTheme="majorBidi" w:hAnsiTheme="majorBidi" w:cstheme="majorBidi"/>
          <w:lang w:val="fr-FR"/>
        </w:rPr>
        <w:tab/>
      </w:r>
    </w:p>
    <w:p w:rsidR="00F5056C" w:rsidRPr="004E5E14" w:rsidRDefault="00F5056C" w:rsidP="00F5056C">
      <w:pPr>
        <w:bidi w:val="0"/>
        <w:jc w:val="right"/>
        <w:rPr>
          <w:rFonts w:asciiTheme="majorBidi" w:hAnsiTheme="majorBidi" w:cstheme="majorBidi"/>
          <w:lang w:val="fr-FR"/>
        </w:rPr>
      </w:pPr>
    </w:p>
    <w:p w:rsidR="00B71C7A" w:rsidRDefault="00B71C7A" w:rsidP="005C30EE">
      <w:pPr>
        <w:bidi w:val="0"/>
        <w:rPr>
          <w:rFonts w:asciiTheme="majorBidi" w:hAnsiTheme="majorBidi" w:cstheme="majorBidi"/>
          <w:b/>
          <w:bCs/>
          <w:lang w:val="fr-FR"/>
        </w:rPr>
      </w:pPr>
      <w:r w:rsidRPr="004E5E14">
        <w:rPr>
          <w:rFonts w:asciiTheme="majorBidi" w:hAnsiTheme="majorBidi" w:cstheme="majorBidi"/>
          <w:lang w:val="fr-FR"/>
        </w:rPr>
        <w:tab/>
      </w:r>
      <w:r w:rsidRPr="004E5E14">
        <w:rPr>
          <w:rFonts w:asciiTheme="majorBidi" w:hAnsiTheme="majorBidi" w:cstheme="majorBidi"/>
          <w:lang w:val="fr-FR"/>
        </w:rPr>
        <w:tab/>
      </w:r>
      <w:r w:rsidRPr="004E5E14">
        <w:rPr>
          <w:rFonts w:asciiTheme="majorBidi" w:hAnsiTheme="majorBidi" w:cstheme="majorBidi"/>
          <w:lang w:val="fr-FR"/>
        </w:rPr>
        <w:tab/>
      </w:r>
      <w:r w:rsidRPr="004E5E14">
        <w:rPr>
          <w:rFonts w:asciiTheme="majorBidi" w:hAnsiTheme="majorBidi" w:cstheme="majorBidi"/>
          <w:lang w:val="fr-FR"/>
        </w:rPr>
        <w:tab/>
      </w:r>
      <w:r w:rsidRPr="004E5E14">
        <w:rPr>
          <w:rFonts w:asciiTheme="majorBidi" w:hAnsiTheme="majorBidi" w:cstheme="majorBidi"/>
          <w:lang w:val="fr-FR"/>
        </w:rPr>
        <w:tab/>
      </w:r>
      <w:r w:rsidRPr="004E5E14">
        <w:rPr>
          <w:rFonts w:asciiTheme="majorBidi" w:hAnsiTheme="majorBidi" w:cstheme="majorBidi"/>
          <w:lang w:val="fr-FR"/>
        </w:rPr>
        <w:tab/>
      </w:r>
      <w:r w:rsidRPr="004E5E14">
        <w:rPr>
          <w:rFonts w:asciiTheme="majorBidi" w:hAnsiTheme="majorBidi" w:cstheme="majorBidi"/>
          <w:lang w:val="fr-FR"/>
        </w:rPr>
        <w:tab/>
      </w:r>
      <w:r w:rsidRPr="004E5E14">
        <w:rPr>
          <w:rFonts w:asciiTheme="majorBidi" w:hAnsiTheme="majorBidi" w:cstheme="majorBidi"/>
          <w:lang w:val="fr-FR"/>
        </w:rPr>
        <w:tab/>
      </w:r>
      <w:r w:rsidRPr="004E5E14">
        <w:rPr>
          <w:rFonts w:asciiTheme="majorBidi" w:hAnsiTheme="majorBidi" w:cstheme="majorBidi"/>
          <w:lang w:val="fr-FR"/>
        </w:rPr>
        <w:tab/>
      </w:r>
      <w:r w:rsidRPr="004E5E14">
        <w:rPr>
          <w:rFonts w:asciiTheme="majorBidi" w:hAnsiTheme="majorBidi" w:cstheme="majorBidi"/>
          <w:lang w:val="fr-FR"/>
        </w:rPr>
        <w:tab/>
      </w:r>
    </w:p>
    <w:p w:rsidR="001F5C31" w:rsidRPr="0028634F" w:rsidRDefault="00CB2FF2" w:rsidP="00CB2FF2">
      <w:pPr>
        <w:tabs>
          <w:tab w:val="left" w:pos="6652"/>
        </w:tabs>
        <w:bidi w:val="0"/>
        <w:rPr>
          <w:rFonts w:asciiTheme="majorBidi" w:hAnsiTheme="majorBidi" w:cstheme="majorBidi"/>
          <w:b/>
          <w:bCs/>
          <w:lang w:val="fr-FR"/>
        </w:rPr>
      </w:pPr>
      <w:r>
        <w:rPr>
          <w:rFonts w:asciiTheme="majorBidi" w:hAnsiTheme="majorBidi" w:cstheme="majorBidi"/>
          <w:b/>
          <w:bCs/>
          <w:lang w:val="fr-FR"/>
        </w:rPr>
        <w:tab/>
        <w:t>Le Doyen</w:t>
      </w:r>
    </w:p>
    <w:p w:rsidR="00B71C7A" w:rsidRPr="004E5E14" w:rsidRDefault="00B71C7A" w:rsidP="00B71C7A">
      <w:pPr>
        <w:bidi w:val="0"/>
        <w:jc w:val="right"/>
        <w:rPr>
          <w:rFonts w:asciiTheme="majorBidi" w:hAnsiTheme="majorBidi" w:cstheme="majorBidi"/>
          <w:color w:val="FF0000"/>
          <w:lang w:val="fr-FR"/>
        </w:rPr>
      </w:pPr>
    </w:p>
    <w:p w:rsidR="00B71C7A" w:rsidRPr="004E5E14" w:rsidRDefault="00B71C7A" w:rsidP="00B71C7A">
      <w:pPr>
        <w:bidi w:val="0"/>
        <w:jc w:val="center"/>
        <w:rPr>
          <w:rFonts w:asciiTheme="majorBidi" w:hAnsiTheme="majorBidi" w:cstheme="majorBidi"/>
          <w:color w:val="FF0000"/>
          <w:lang w:val="fr-FR"/>
        </w:rPr>
      </w:pPr>
    </w:p>
    <w:p w:rsidR="00B71C7A" w:rsidRPr="004E5E14" w:rsidRDefault="00B71C7A" w:rsidP="00B71C7A">
      <w:pPr>
        <w:bidi w:val="0"/>
        <w:jc w:val="center"/>
        <w:rPr>
          <w:rFonts w:asciiTheme="majorBidi" w:hAnsiTheme="majorBidi" w:cstheme="majorBidi"/>
          <w:color w:val="FF0000"/>
          <w:lang w:val="fr-FR"/>
        </w:rPr>
      </w:pPr>
    </w:p>
    <w:p w:rsidR="00B71C7A" w:rsidRPr="004E5E14" w:rsidRDefault="00B71C7A" w:rsidP="00073216">
      <w:pPr>
        <w:bidi w:val="0"/>
        <w:rPr>
          <w:rFonts w:asciiTheme="majorBidi" w:hAnsiTheme="majorBidi" w:cstheme="majorBidi"/>
          <w:color w:val="FF0000"/>
          <w:lang w:val="fr-FR"/>
        </w:rPr>
      </w:pPr>
    </w:p>
    <w:p w:rsidR="00E6143A" w:rsidRPr="004E5E14" w:rsidRDefault="00E6143A" w:rsidP="00E6143A">
      <w:pPr>
        <w:bidi w:val="0"/>
        <w:jc w:val="right"/>
        <w:rPr>
          <w:rFonts w:asciiTheme="majorBidi" w:hAnsiTheme="majorBidi" w:cstheme="majorBidi"/>
          <w:color w:val="FF0000"/>
          <w:lang w:val="fr-FR"/>
        </w:rPr>
      </w:pPr>
    </w:p>
    <w:p w:rsidR="00E6143A" w:rsidRPr="00E82C8C" w:rsidRDefault="00E6143A" w:rsidP="00E6143A">
      <w:pPr>
        <w:bidi w:val="0"/>
        <w:jc w:val="right"/>
        <w:rPr>
          <w:color w:val="FF0000"/>
          <w:lang w:val="fr-FR"/>
        </w:rPr>
      </w:pPr>
    </w:p>
    <w:p w:rsidR="00E6143A" w:rsidRPr="00E82C8C" w:rsidRDefault="00E6143A" w:rsidP="00E6143A">
      <w:pPr>
        <w:bidi w:val="0"/>
        <w:jc w:val="right"/>
        <w:rPr>
          <w:color w:val="FF0000"/>
          <w:lang w:val="fr-FR"/>
        </w:rPr>
      </w:pPr>
    </w:p>
    <w:p w:rsidR="00E6143A" w:rsidRPr="00E82C8C" w:rsidRDefault="00E6143A" w:rsidP="00E6143A">
      <w:pPr>
        <w:bidi w:val="0"/>
        <w:jc w:val="right"/>
        <w:rPr>
          <w:color w:val="FF0000"/>
          <w:lang w:val="fr-FR"/>
        </w:rPr>
      </w:pPr>
    </w:p>
    <w:p w:rsidR="00B71C7A" w:rsidRPr="00E82C8C" w:rsidRDefault="00B71C7A" w:rsidP="00B71C7A">
      <w:pPr>
        <w:bidi w:val="0"/>
        <w:jc w:val="right"/>
        <w:rPr>
          <w:color w:val="FF0000"/>
          <w:lang w:val="fr-FR"/>
        </w:rPr>
      </w:pPr>
    </w:p>
    <w:p w:rsidR="00B71C7A" w:rsidRPr="00E82C8C" w:rsidRDefault="00B71C7A" w:rsidP="00B71C7A">
      <w:pPr>
        <w:bidi w:val="0"/>
        <w:jc w:val="right"/>
        <w:rPr>
          <w:color w:val="FF0000"/>
          <w:lang w:val="fr-FR"/>
        </w:rPr>
      </w:pPr>
    </w:p>
    <w:p w:rsidR="001E5AFD" w:rsidRPr="00E53F3A" w:rsidRDefault="001E5AFD">
      <w:pPr>
        <w:rPr>
          <w:lang w:val="fr-FR"/>
        </w:rPr>
      </w:pPr>
    </w:p>
    <w:sectPr w:rsidR="001E5AFD" w:rsidRPr="00E53F3A" w:rsidSect="00605933">
      <w:pgSz w:w="11906" w:h="16838"/>
      <w:pgMar w:top="426" w:right="1134" w:bottom="426" w:left="126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EE6" w:rsidRDefault="00A00EE6">
      <w:r>
        <w:separator/>
      </w:r>
    </w:p>
  </w:endnote>
  <w:endnote w:type="continuationSeparator" w:id="1">
    <w:p w:rsidR="00A00EE6" w:rsidRDefault="00A00E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EE6" w:rsidRDefault="00A00EE6">
      <w:r>
        <w:separator/>
      </w:r>
    </w:p>
  </w:footnote>
  <w:footnote w:type="continuationSeparator" w:id="1">
    <w:p w:rsidR="00A00EE6" w:rsidRDefault="00A00E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D37"/>
    <w:multiLevelType w:val="hybridMultilevel"/>
    <w:tmpl w:val="E336271E"/>
    <w:lvl w:ilvl="0" w:tplc="F12EF5BC">
      <w:start w:val="1"/>
      <w:numFmt w:val="bullet"/>
      <w:lvlText w:val=""/>
      <w:lvlJc w:val="left"/>
      <w:pPr>
        <w:ind w:left="2745" w:hanging="360"/>
      </w:pPr>
      <w:rPr>
        <w:rFonts w:ascii="Symbol" w:hAnsi="Symbol" w:hint="default"/>
      </w:rPr>
    </w:lvl>
    <w:lvl w:ilvl="1" w:tplc="040C0003">
      <w:start w:val="1"/>
      <w:numFmt w:val="bullet"/>
      <w:lvlText w:val="o"/>
      <w:lvlJc w:val="left"/>
      <w:pPr>
        <w:ind w:left="3465" w:hanging="360"/>
      </w:pPr>
      <w:rPr>
        <w:rFonts w:ascii="Courier New" w:hAnsi="Courier New" w:cs="Times New Roman" w:hint="default"/>
      </w:rPr>
    </w:lvl>
    <w:lvl w:ilvl="2" w:tplc="040C0005">
      <w:start w:val="1"/>
      <w:numFmt w:val="bullet"/>
      <w:lvlText w:val=""/>
      <w:lvlJc w:val="left"/>
      <w:pPr>
        <w:ind w:left="4185" w:hanging="360"/>
      </w:pPr>
      <w:rPr>
        <w:rFonts w:ascii="Wingdings" w:hAnsi="Wingdings" w:hint="default"/>
      </w:rPr>
    </w:lvl>
    <w:lvl w:ilvl="3" w:tplc="040C0001">
      <w:start w:val="1"/>
      <w:numFmt w:val="bullet"/>
      <w:lvlText w:val=""/>
      <w:lvlJc w:val="left"/>
      <w:pPr>
        <w:ind w:left="4905" w:hanging="360"/>
      </w:pPr>
      <w:rPr>
        <w:rFonts w:ascii="Symbol" w:hAnsi="Symbol" w:hint="default"/>
      </w:rPr>
    </w:lvl>
    <w:lvl w:ilvl="4" w:tplc="040C0003">
      <w:start w:val="1"/>
      <w:numFmt w:val="bullet"/>
      <w:lvlText w:val="o"/>
      <w:lvlJc w:val="left"/>
      <w:pPr>
        <w:ind w:left="5625" w:hanging="360"/>
      </w:pPr>
      <w:rPr>
        <w:rFonts w:ascii="Courier New" w:hAnsi="Courier New" w:cs="Times New Roman" w:hint="default"/>
      </w:rPr>
    </w:lvl>
    <w:lvl w:ilvl="5" w:tplc="040C0005">
      <w:start w:val="1"/>
      <w:numFmt w:val="bullet"/>
      <w:lvlText w:val=""/>
      <w:lvlJc w:val="left"/>
      <w:pPr>
        <w:ind w:left="6345" w:hanging="360"/>
      </w:pPr>
      <w:rPr>
        <w:rFonts w:ascii="Wingdings" w:hAnsi="Wingdings" w:hint="default"/>
      </w:rPr>
    </w:lvl>
    <w:lvl w:ilvl="6" w:tplc="040C0001">
      <w:start w:val="1"/>
      <w:numFmt w:val="bullet"/>
      <w:lvlText w:val=""/>
      <w:lvlJc w:val="left"/>
      <w:pPr>
        <w:ind w:left="7065" w:hanging="360"/>
      </w:pPr>
      <w:rPr>
        <w:rFonts w:ascii="Symbol" w:hAnsi="Symbol" w:hint="default"/>
      </w:rPr>
    </w:lvl>
    <w:lvl w:ilvl="7" w:tplc="040C0003">
      <w:start w:val="1"/>
      <w:numFmt w:val="bullet"/>
      <w:lvlText w:val="o"/>
      <w:lvlJc w:val="left"/>
      <w:pPr>
        <w:ind w:left="7785" w:hanging="360"/>
      </w:pPr>
      <w:rPr>
        <w:rFonts w:ascii="Courier New" w:hAnsi="Courier New" w:cs="Times New Roman" w:hint="default"/>
      </w:rPr>
    </w:lvl>
    <w:lvl w:ilvl="8" w:tplc="040C0005">
      <w:start w:val="1"/>
      <w:numFmt w:val="bullet"/>
      <w:lvlText w:val=""/>
      <w:lvlJc w:val="left"/>
      <w:pPr>
        <w:ind w:left="8505" w:hanging="360"/>
      </w:pPr>
      <w:rPr>
        <w:rFonts w:ascii="Wingdings" w:hAnsi="Wingdings" w:hint="default"/>
      </w:rPr>
    </w:lvl>
  </w:abstractNum>
  <w:abstractNum w:abstractNumId="1">
    <w:nsid w:val="05B76EDA"/>
    <w:multiLevelType w:val="hybridMultilevel"/>
    <w:tmpl w:val="8A3E00A6"/>
    <w:lvl w:ilvl="0" w:tplc="7C4C0BF2">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FF248E"/>
    <w:multiLevelType w:val="hybridMultilevel"/>
    <w:tmpl w:val="0A76CC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5038B9"/>
    <w:multiLevelType w:val="hybridMultilevel"/>
    <w:tmpl w:val="26EA49C6"/>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nsid w:val="0D176699"/>
    <w:multiLevelType w:val="hybridMultilevel"/>
    <w:tmpl w:val="D7C66DDA"/>
    <w:lvl w:ilvl="0" w:tplc="C3F8B91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022661"/>
    <w:multiLevelType w:val="hybridMultilevel"/>
    <w:tmpl w:val="7E3C266C"/>
    <w:lvl w:ilvl="0" w:tplc="C2DC068C">
      <w:start w:val="1"/>
      <w:numFmt w:val="decimal"/>
      <w:lvlText w:val="%1)"/>
      <w:lvlJc w:val="left"/>
      <w:pPr>
        <w:tabs>
          <w:tab w:val="num" w:pos="1035"/>
        </w:tabs>
        <w:ind w:left="1035" w:hanging="360"/>
      </w:pPr>
      <w:rPr>
        <w:rFonts w:hint="default"/>
      </w:rPr>
    </w:lvl>
    <w:lvl w:ilvl="1" w:tplc="7F3ED058">
      <w:start w:val="1"/>
      <w:numFmt w:val="decimal"/>
      <w:lvlText w:val="%2-"/>
      <w:lvlJc w:val="left"/>
      <w:pPr>
        <w:tabs>
          <w:tab w:val="num" w:pos="1800"/>
        </w:tabs>
        <w:ind w:left="1800" w:hanging="360"/>
      </w:pPr>
      <w:rPr>
        <w:rFonts w:hint="default"/>
      </w:r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6">
    <w:nsid w:val="10B17710"/>
    <w:multiLevelType w:val="hybridMultilevel"/>
    <w:tmpl w:val="98D84118"/>
    <w:lvl w:ilvl="0" w:tplc="F112DD48">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nsid w:val="128B03B8"/>
    <w:multiLevelType w:val="hybridMultilevel"/>
    <w:tmpl w:val="B680D826"/>
    <w:lvl w:ilvl="0" w:tplc="768C71C0">
      <w:start w:val="2"/>
      <w:numFmt w:val="bullet"/>
      <w:lvlText w:val="-"/>
      <w:lvlJc w:val="left"/>
      <w:pPr>
        <w:ind w:left="502"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5BD3403"/>
    <w:multiLevelType w:val="hybridMultilevel"/>
    <w:tmpl w:val="CCAA3A5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136AC9"/>
    <w:multiLevelType w:val="hybridMultilevel"/>
    <w:tmpl w:val="C408F5BE"/>
    <w:lvl w:ilvl="0" w:tplc="E41A730A">
      <w:start w:val="2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D2E154B"/>
    <w:multiLevelType w:val="hybridMultilevel"/>
    <w:tmpl w:val="636A32BC"/>
    <w:lvl w:ilvl="0" w:tplc="040C0017">
      <w:start w:val="1"/>
      <w:numFmt w:val="lowerLetter"/>
      <w:lvlText w:val="%1)"/>
      <w:lvlJc w:val="left"/>
      <w:pPr>
        <w:tabs>
          <w:tab w:val="num" w:pos="720"/>
        </w:tabs>
        <w:ind w:left="720" w:hanging="360"/>
      </w:pPr>
    </w:lvl>
    <w:lvl w:ilvl="1" w:tplc="AC56DDCA">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1D2F49AF"/>
    <w:multiLevelType w:val="hybridMultilevel"/>
    <w:tmpl w:val="5D10BBCE"/>
    <w:lvl w:ilvl="0" w:tplc="768C71C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EEB5976"/>
    <w:multiLevelType w:val="hybridMultilevel"/>
    <w:tmpl w:val="9634E04A"/>
    <w:lvl w:ilvl="0" w:tplc="20965EAE">
      <w:start w:val="1"/>
      <w:numFmt w:val="upperLetter"/>
      <w:lvlText w:val="%1)"/>
      <w:lvlJc w:val="left"/>
      <w:pPr>
        <w:ind w:left="927" w:hanging="360"/>
      </w:pPr>
      <w:rPr>
        <w:rFonts w:hint="default"/>
        <w:u w:val="singl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nsid w:val="2BCD0324"/>
    <w:multiLevelType w:val="hybridMultilevel"/>
    <w:tmpl w:val="996C2C4C"/>
    <w:lvl w:ilvl="0" w:tplc="E15655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AC729EC"/>
    <w:multiLevelType w:val="hybridMultilevel"/>
    <w:tmpl w:val="78086EF0"/>
    <w:lvl w:ilvl="0" w:tplc="9752D29E">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5">
    <w:nsid w:val="3C636CDD"/>
    <w:multiLevelType w:val="hybridMultilevel"/>
    <w:tmpl w:val="F560F20C"/>
    <w:lvl w:ilvl="0" w:tplc="C95C82C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452B410B"/>
    <w:multiLevelType w:val="hybridMultilevel"/>
    <w:tmpl w:val="F4A4EE60"/>
    <w:lvl w:ilvl="0" w:tplc="F12238B6">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7">
    <w:nsid w:val="4F826E01"/>
    <w:multiLevelType w:val="hybridMultilevel"/>
    <w:tmpl w:val="C75A6A22"/>
    <w:lvl w:ilvl="0" w:tplc="B608F348">
      <w:start w:val="10"/>
      <w:numFmt w:val="bullet"/>
      <w:lvlText w:val=""/>
      <w:lvlJc w:val="left"/>
      <w:pPr>
        <w:ind w:left="1068" w:hanging="360"/>
      </w:pPr>
      <w:rPr>
        <w:rFonts w:ascii="Symbol" w:eastAsia="Times New Roman"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54533C07"/>
    <w:multiLevelType w:val="hybridMultilevel"/>
    <w:tmpl w:val="2F9A7506"/>
    <w:lvl w:ilvl="0" w:tplc="768C71C0">
      <w:start w:val="2"/>
      <w:numFmt w:val="bullet"/>
      <w:lvlText w:val="-"/>
      <w:lvlJc w:val="left"/>
      <w:pPr>
        <w:ind w:left="1548" w:hanging="360"/>
      </w:pPr>
      <w:rPr>
        <w:rFonts w:ascii="Times New Roman" w:eastAsia="Times New Roman" w:hAnsi="Times New Roman" w:cs="Times New Roman" w:hint="default"/>
      </w:rPr>
    </w:lvl>
    <w:lvl w:ilvl="1" w:tplc="040C0003" w:tentative="1">
      <w:start w:val="1"/>
      <w:numFmt w:val="bullet"/>
      <w:lvlText w:val="o"/>
      <w:lvlJc w:val="left"/>
      <w:pPr>
        <w:ind w:left="2268" w:hanging="360"/>
      </w:pPr>
      <w:rPr>
        <w:rFonts w:ascii="Courier New" w:hAnsi="Courier New" w:cs="Courier New" w:hint="default"/>
      </w:rPr>
    </w:lvl>
    <w:lvl w:ilvl="2" w:tplc="040C0005" w:tentative="1">
      <w:start w:val="1"/>
      <w:numFmt w:val="bullet"/>
      <w:lvlText w:val=""/>
      <w:lvlJc w:val="left"/>
      <w:pPr>
        <w:ind w:left="2988" w:hanging="360"/>
      </w:pPr>
      <w:rPr>
        <w:rFonts w:ascii="Wingdings" w:hAnsi="Wingdings" w:hint="default"/>
      </w:rPr>
    </w:lvl>
    <w:lvl w:ilvl="3" w:tplc="040C0001" w:tentative="1">
      <w:start w:val="1"/>
      <w:numFmt w:val="bullet"/>
      <w:lvlText w:val=""/>
      <w:lvlJc w:val="left"/>
      <w:pPr>
        <w:ind w:left="3708" w:hanging="360"/>
      </w:pPr>
      <w:rPr>
        <w:rFonts w:ascii="Symbol" w:hAnsi="Symbol" w:hint="default"/>
      </w:rPr>
    </w:lvl>
    <w:lvl w:ilvl="4" w:tplc="040C0003" w:tentative="1">
      <w:start w:val="1"/>
      <w:numFmt w:val="bullet"/>
      <w:lvlText w:val="o"/>
      <w:lvlJc w:val="left"/>
      <w:pPr>
        <w:ind w:left="4428" w:hanging="360"/>
      </w:pPr>
      <w:rPr>
        <w:rFonts w:ascii="Courier New" w:hAnsi="Courier New" w:cs="Courier New" w:hint="default"/>
      </w:rPr>
    </w:lvl>
    <w:lvl w:ilvl="5" w:tplc="040C0005" w:tentative="1">
      <w:start w:val="1"/>
      <w:numFmt w:val="bullet"/>
      <w:lvlText w:val=""/>
      <w:lvlJc w:val="left"/>
      <w:pPr>
        <w:ind w:left="5148" w:hanging="360"/>
      </w:pPr>
      <w:rPr>
        <w:rFonts w:ascii="Wingdings" w:hAnsi="Wingdings" w:hint="default"/>
      </w:rPr>
    </w:lvl>
    <w:lvl w:ilvl="6" w:tplc="040C0001" w:tentative="1">
      <w:start w:val="1"/>
      <w:numFmt w:val="bullet"/>
      <w:lvlText w:val=""/>
      <w:lvlJc w:val="left"/>
      <w:pPr>
        <w:ind w:left="5868" w:hanging="360"/>
      </w:pPr>
      <w:rPr>
        <w:rFonts w:ascii="Symbol" w:hAnsi="Symbol" w:hint="default"/>
      </w:rPr>
    </w:lvl>
    <w:lvl w:ilvl="7" w:tplc="040C0003" w:tentative="1">
      <w:start w:val="1"/>
      <w:numFmt w:val="bullet"/>
      <w:lvlText w:val="o"/>
      <w:lvlJc w:val="left"/>
      <w:pPr>
        <w:ind w:left="6588" w:hanging="360"/>
      </w:pPr>
      <w:rPr>
        <w:rFonts w:ascii="Courier New" w:hAnsi="Courier New" w:cs="Courier New" w:hint="default"/>
      </w:rPr>
    </w:lvl>
    <w:lvl w:ilvl="8" w:tplc="040C0005" w:tentative="1">
      <w:start w:val="1"/>
      <w:numFmt w:val="bullet"/>
      <w:lvlText w:val=""/>
      <w:lvlJc w:val="left"/>
      <w:pPr>
        <w:ind w:left="7308" w:hanging="360"/>
      </w:pPr>
      <w:rPr>
        <w:rFonts w:ascii="Wingdings" w:hAnsi="Wingdings" w:hint="default"/>
      </w:rPr>
    </w:lvl>
  </w:abstractNum>
  <w:abstractNum w:abstractNumId="19">
    <w:nsid w:val="548A7BBC"/>
    <w:multiLevelType w:val="hybridMultilevel"/>
    <w:tmpl w:val="B6AA2CA4"/>
    <w:lvl w:ilvl="0" w:tplc="B7FCC4A6">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nsid w:val="59030CD2"/>
    <w:multiLevelType w:val="hybridMultilevel"/>
    <w:tmpl w:val="37424048"/>
    <w:lvl w:ilvl="0" w:tplc="9D9AC7B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B9A70F3"/>
    <w:multiLevelType w:val="hybridMultilevel"/>
    <w:tmpl w:val="0A8262BC"/>
    <w:lvl w:ilvl="0" w:tplc="CF126FC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D0F535F"/>
    <w:multiLevelType w:val="hybridMultilevel"/>
    <w:tmpl w:val="A122345C"/>
    <w:lvl w:ilvl="0" w:tplc="E5C4369E">
      <w:start w:val="3"/>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nsid w:val="5DCF0B7C"/>
    <w:multiLevelType w:val="hybridMultilevel"/>
    <w:tmpl w:val="9654A330"/>
    <w:lvl w:ilvl="0" w:tplc="EFD09870">
      <w:start w:val="1"/>
      <w:numFmt w:val="lowerLetter"/>
      <w:lvlText w:val="%1)"/>
      <w:lvlJc w:val="left"/>
      <w:pPr>
        <w:ind w:left="1068" w:hanging="360"/>
      </w:pPr>
      <w:rPr>
        <w:rFonts w:ascii="Times New Roman" w:eastAsia="Times New Roman" w:hAnsi="Times New Roman" w:cs="Times New Roman"/>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nsid w:val="645024A6"/>
    <w:multiLevelType w:val="hybridMultilevel"/>
    <w:tmpl w:val="7374A95C"/>
    <w:lvl w:ilvl="0" w:tplc="F12EF5BC">
      <w:start w:val="1"/>
      <w:numFmt w:val="bullet"/>
      <w:lvlText w:val=""/>
      <w:lvlJc w:val="left"/>
      <w:pPr>
        <w:ind w:left="2629" w:hanging="360"/>
      </w:pPr>
      <w:rPr>
        <w:rFonts w:ascii="Symbol" w:hAnsi="Symbol" w:hint="default"/>
      </w:rPr>
    </w:lvl>
    <w:lvl w:ilvl="1" w:tplc="040C0003">
      <w:start w:val="1"/>
      <w:numFmt w:val="bullet"/>
      <w:lvlText w:val="o"/>
      <w:lvlJc w:val="left"/>
      <w:pPr>
        <w:ind w:left="3349" w:hanging="360"/>
      </w:pPr>
      <w:rPr>
        <w:rFonts w:ascii="Courier New" w:hAnsi="Courier New" w:cs="Times New Roman" w:hint="default"/>
      </w:rPr>
    </w:lvl>
    <w:lvl w:ilvl="2" w:tplc="040C0005">
      <w:start w:val="1"/>
      <w:numFmt w:val="bullet"/>
      <w:lvlText w:val=""/>
      <w:lvlJc w:val="left"/>
      <w:pPr>
        <w:ind w:left="4069" w:hanging="360"/>
      </w:pPr>
      <w:rPr>
        <w:rFonts w:ascii="Wingdings" w:hAnsi="Wingdings" w:hint="default"/>
      </w:rPr>
    </w:lvl>
    <w:lvl w:ilvl="3" w:tplc="040C0001">
      <w:start w:val="1"/>
      <w:numFmt w:val="bullet"/>
      <w:lvlText w:val=""/>
      <w:lvlJc w:val="left"/>
      <w:pPr>
        <w:ind w:left="4789" w:hanging="360"/>
      </w:pPr>
      <w:rPr>
        <w:rFonts w:ascii="Symbol" w:hAnsi="Symbol" w:hint="default"/>
      </w:rPr>
    </w:lvl>
    <w:lvl w:ilvl="4" w:tplc="040C0003">
      <w:start w:val="1"/>
      <w:numFmt w:val="bullet"/>
      <w:lvlText w:val="o"/>
      <w:lvlJc w:val="left"/>
      <w:pPr>
        <w:ind w:left="5509" w:hanging="360"/>
      </w:pPr>
      <w:rPr>
        <w:rFonts w:ascii="Courier New" w:hAnsi="Courier New" w:cs="Times New Roman" w:hint="default"/>
      </w:rPr>
    </w:lvl>
    <w:lvl w:ilvl="5" w:tplc="040C0005">
      <w:start w:val="1"/>
      <w:numFmt w:val="bullet"/>
      <w:lvlText w:val=""/>
      <w:lvlJc w:val="left"/>
      <w:pPr>
        <w:ind w:left="6229" w:hanging="360"/>
      </w:pPr>
      <w:rPr>
        <w:rFonts w:ascii="Wingdings" w:hAnsi="Wingdings" w:hint="default"/>
      </w:rPr>
    </w:lvl>
    <w:lvl w:ilvl="6" w:tplc="040C0001">
      <w:start w:val="1"/>
      <w:numFmt w:val="bullet"/>
      <w:lvlText w:val=""/>
      <w:lvlJc w:val="left"/>
      <w:pPr>
        <w:ind w:left="6949" w:hanging="360"/>
      </w:pPr>
      <w:rPr>
        <w:rFonts w:ascii="Symbol" w:hAnsi="Symbol" w:hint="default"/>
      </w:rPr>
    </w:lvl>
    <w:lvl w:ilvl="7" w:tplc="040C0003">
      <w:start w:val="1"/>
      <w:numFmt w:val="bullet"/>
      <w:lvlText w:val="o"/>
      <w:lvlJc w:val="left"/>
      <w:pPr>
        <w:ind w:left="7669" w:hanging="360"/>
      </w:pPr>
      <w:rPr>
        <w:rFonts w:ascii="Courier New" w:hAnsi="Courier New" w:cs="Times New Roman" w:hint="default"/>
      </w:rPr>
    </w:lvl>
    <w:lvl w:ilvl="8" w:tplc="040C0005">
      <w:start w:val="1"/>
      <w:numFmt w:val="bullet"/>
      <w:lvlText w:val=""/>
      <w:lvlJc w:val="left"/>
      <w:pPr>
        <w:ind w:left="8389" w:hanging="360"/>
      </w:pPr>
      <w:rPr>
        <w:rFonts w:ascii="Wingdings" w:hAnsi="Wingdings" w:hint="default"/>
      </w:rPr>
    </w:lvl>
  </w:abstractNum>
  <w:abstractNum w:abstractNumId="25">
    <w:nsid w:val="676714BA"/>
    <w:multiLevelType w:val="hybridMultilevel"/>
    <w:tmpl w:val="F4FAE26C"/>
    <w:lvl w:ilvl="0" w:tplc="8C922FD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6C3D3F20"/>
    <w:multiLevelType w:val="hybridMultilevel"/>
    <w:tmpl w:val="C87CE752"/>
    <w:lvl w:ilvl="0" w:tplc="040C0001">
      <w:start w:val="10"/>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DA76F4F"/>
    <w:multiLevelType w:val="hybridMultilevel"/>
    <w:tmpl w:val="99DAA8A8"/>
    <w:lvl w:ilvl="0" w:tplc="CD3E5C7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DDA0D39"/>
    <w:multiLevelType w:val="hybridMultilevel"/>
    <w:tmpl w:val="64022308"/>
    <w:lvl w:ilvl="0" w:tplc="040C000D">
      <w:start w:val="1"/>
      <w:numFmt w:val="bullet"/>
      <w:lvlText w:val=""/>
      <w:lvlJc w:val="left"/>
      <w:pPr>
        <w:ind w:left="502" w:hanging="360"/>
      </w:pPr>
      <w:rPr>
        <w:rFonts w:ascii="Wingdings" w:hAnsi="Wingdings"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9">
    <w:nsid w:val="74FF2D65"/>
    <w:multiLevelType w:val="hybridMultilevel"/>
    <w:tmpl w:val="84C4F866"/>
    <w:lvl w:ilvl="0" w:tplc="01323AFE">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11"/>
  </w:num>
  <w:num w:numId="2">
    <w:abstractNumId w:val="5"/>
  </w:num>
  <w:num w:numId="3">
    <w:abstractNumId w:val="21"/>
  </w:num>
  <w:num w:numId="4">
    <w:abstractNumId w:val="15"/>
  </w:num>
  <w:num w:numId="5">
    <w:abstractNumId w:val="10"/>
  </w:num>
  <w:num w:numId="6">
    <w:abstractNumId w:val="9"/>
  </w:num>
  <w:num w:numId="7">
    <w:abstractNumId w:val="26"/>
  </w:num>
  <w:num w:numId="8">
    <w:abstractNumId w:val="27"/>
  </w:num>
  <w:num w:numId="9">
    <w:abstractNumId w:val="13"/>
  </w:num>
  <w:num w:numId="10">
    <w:abstractNumId w:val="25"/>
  </w:num>
  <w:num w:numId="11">
    <w:abstractNumId w:val="1"/>
  </w:num>
  <w:num w:numId="12">
    <w:abstractNumId w:val="23"/>
  </w:num>
  <w:num w:numId="13">
    <w:abstractNumId w:val="29"/>
  </w:num>
  <w:num w:numId="14">
    <w:abstractNumId w:val="4"/>
  </w:num>
  <w:num w:numId="15">
    <w:abstractNumId w:val="22"/>
  </w:num>
  <w:num w:numId="16">
    <w:abstractNumId w:val="2"/>
  </w:num>
  <w:num w:numId="17">
    <w:abstractNumId w:val="12"/>
  </w:num>
  <w:num w:numId="18">
    <w:abstractNumId w:val="20"/>
  </w:num>
  <w:num w:numId="19">
    <w:abstractNumId w:val="6"/>
  </w:num>
  <w:num w:numId="20">
    <w:abstractNumId w:val="19"/>
  </w:num>
  <w:num w:numId="21">
    <w:abstractNumId w:val="16"/>
  </w:num>
  <w:num w:numId="22">
    <w:abstractNumId w:val="14"/>
  </w:num>
  <w:num w:numId="23">
    <w:abstractNumId w:val="17"/>
  </w:num>
  <w:num w:numId="24">
    <w:abstractNumId w:val="24"/>
  </w:num>
  <w:num w:numId="25">
    <w:abstractNumId w:val="0"/>
  </w:num>
  <w:num w:numId="26">
    <w:abstractNumId w:val="7"/>
  </w:num>
  <w:num w:numId="27">
    <w:abstractNumId w:val="18"/>
  </w:num>
  <w:num w:numId="28">
    <w:abstractNumId w:val="8"/>
  </w:num>
  <w:num w:numId="29">
    <w:abstractNumId w:val="3"/>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hyphenationZone w:val="425"/>
  <w:characterSpacingControl w:val="doNotCompress"/>
  <w:hdrShapeDefaults>
    <o:shapedefaults v:ext="edit" spidmax="90113"/>
  </w:hdrShapeDefaults>
  <w:footnotePr>
    <w:footnote w:id="0"/>
    <w:footnote w:id="1"/>
  </w:footnotePr>
  <w:endnotePr>
    <w:endnote w:id="0"/>
    <w:endnote w:id="1"/>
  </w:endnotePr>
  <w:compat/>
  <w:rsids>
    <w:rsidRoot w:val="007154BF"/>
    <w:rsid w:val="000023C5"/>
    <w:rsid w:val="000035D4"/>
    <w:rsid w:val="0000507A"/>
    <w:rsid w:val="00005C3E"/>
    <w:rsid w:val="00007A6B"/>
    <w:rsid w:val="00010EA6"/>
    <w:rsid w:val="00012B0E"/>
    <w:rsid w:val="00013192"/>
    <w:rsid w:val="00015F0B"/>
    <w:rsid w:val="00017AA7"/>
    <w:rsid w:val="00017C6E"/>
    <w:rsid w:val="00022874"/>
    <w:rsid w:val="00025536"/>
    <w:rsid w:val="00026E65"/>
    <w:rsid w:val="00031B6D"/>
    <w:rsid w:val="000340CF"/>
    <w:rsid w:val="00040BFF"/>
    <w:rsid w:val="00042E9F"/>
    <w:rsid w:val="000466DF"/>
    <w:rsid w:val="00047B2B"/>
    <w:rsid w:val="000504DA"/>
    <w:rsid w:val="00052390"/>
    <w:rsid w:val="0005299E"/>
    <w:rsid w:val="000540E5"/>
    <w:rsid w:val="000607BD"/>
    <w:rsid w:val="000706BF"/>
    <w:rsid w:val="00071573"/>
    <w:rsid w:val="000725E5"/>
    <w:rsid w:val="00073216"/>
    <w:rsid w:val="00073225"/>
    <w:rsid w:val="00073F1E"/>
    <w:rsid w:val="00075CB4"/>
    <w:rsid w:val="000805FA"/>
    <w:rsid w:val="00082EA5"/>
    <w:rsid w:val="00083EDF"/>
    <w:rsid w:val="000848BB"/>
    <w:rsid w:val="00085029"/>
    <w:rsid w:val="000854AB"/>
    <w:rsid w:val="000901BF"/>
    <w:rsid w:val="000916C6"/>
    <w:rsid w:val="000918EC"/>
    <w:rsid w:val="00093A87"/>
    <w:rsid w:val="000972ED"/>
    <w:rsid w:val="00097DF8"/>
    <w:rsid w:val="000A1237"/>
    <w:rsid w:val="000A2C7B"/>
    <w:rsid w:val="000A714C"/>
    <w:rsid w:val="000B0389"/>
    <w:rsid w:val="000B12D0"/>
    <w:rsid w:val="000B2115"/>
    <w:rsid w:val="000B45FE"/>
    <w:rsid w:val="000B4CB6"/>
    <w:rsid w:val="000B52F1"/>
    <w:rsid w:val="000B6018"/>
    <w:rsid w:val="000C3761"/>
    <w:rsid w:val="000C529C"/>
    <w:rsid w:val="000D0E0C"/>
    <w:rsid w:val="000D2DF8"/>
    <w:rsid w:val="000D3FE2"/>
    <w:rsid w:val="000D4536"/>
    <w:rsid w:val="000D5778"/>
    <w:rsid w:val="000D581F"/>
    <w:rsid w:val="000D774A"/>
    <w:rsid w:val="000E1891"/>
    <w:rsid w:val="000E502B"/>
    <w:rsid w:val="000E73D5"/>
    <w:rsid w:val="000E7CBF"/>
    <w:rsid w:val="000F13DE"/>
    <w:rsid w:val="000F65C4"/>
    <w:rsid w:val="001000B6"/>
    <w:rsid w:val="00101AED"/>
    <w:rsid w:val="00103AD5"/>
    <w:rsid w:val="00105258"/>
    <w:rsid w:val="00106DC6"/>
    <w:rsid w:val="00107F21"/>
    <w:rsid w:val="00111431"/>
    <w:rsid w:val="0011219C"/>
    <w:rsid w:val="00112E19"/>
    <w:rsid w:val="00113A03"/>
    <w:rsid w:val="00120EBC"/>
    <w:rsid w:val="00122E04"/>
    <w:rsid w:val="00123677"/>
    <w:rsid w:val="00123D1C"/>
    <w:rsid w:val="001260FF"/>
    <w:rsid w:val="0012748C"/>
    <w:rsid w:val="00127DCD"/>
    <w:rsid w:val="001304B9"/>
    <w:rsid w:val="00130591"/>
    <w:rsid w:val="00130DF9"/>
    <w:rsid w:val="00135637"/>
    <w:rsid w:val="0013582F"/>
    <w:rsid w:val="00141F06"/>
    <w:rsid w:val="00146C17"/>
    <w:rsid w:val="00150C15"/>
    <w:rsid w:val="0016179B"/>
    <w:rsid w:val="001621FC"/>
    <w:rsid w:val="00164AC8"/>
    <w:rsid w:val="00172306"/>
    <w:rsid w:val="00173362"/>
    <w:rsid w:val="00182E5C"/>
    <w:rsid w:val="00187CB3"/>
    <w:rsid w:val="00187D21"/>
    <w:rsid w:val="00187DA3"/>
    <w:rsid w:val="00190CCC"/>
    <w:rsid w:val="00190D05"/>
    <w:rsid w:val="001925A5"/>
    <w:rsid w:val="001942AA"/>
    <w:rsid w:val="00197BF3"/>
    <w:rsid w:val="001A008A"/>
    <w:rsid w:val="001A50B3"/>
    <w:rsid w:val="001B02DC"/>
    <w:rsid w:val="001B3A16"/>
    <w:rsid w:val="001B4841"/>
    <w:rsid w:val="001B58AD"/>
    <w:rsid w:val="001B6130"/>
    <w:rsid w:val="001B7116"/>
    <w:rsid w:val="001C04B5"/>
    <w:rsid w:val="001C2583"/>
    <w:rsid w:val="001C33FA"/>
    <w:rsid w:val="001C37A8"/>
    <w:rsid w:val="001C4BA7"/>
    <w:rsid w:val="001D1B40"/>
    <w:rsid w:val="001D1F05"/>
    <w:rsid w:val="001D342A"/>
    <w:rsid w:val="001D612A"/>
    <w:rsid w:val="001E036E"/>
    <w:rsid w:val="001E1050"/>
    <w:rsid w:val="001E32CF"/>
    <w:rsid w:val="001E5AFD"/>
    <w:rsid w:val="001E7781"/>
    <w:rsid w:val="001F1303"/>
    <w:rsid w:val="001F2F48"/>
    <w:rsid w:val="001F33B6"/>
    <w:rsid w:val="001F3B0D"/>
    <w:rsid w:val="001F5C31"/>
    <w:rsid w:val="001F6BC8"/>
    <w:rsid w:val="001F78F9"/>
    <w:rsid w:val="00201BE5"/>
    <w:rsid w:val="00203117"/>
    <w:rsid w:val="00203A45"/>
    <w:rsid w:val="002046DB"/>
    <w:rsid w:val="002049BF"/>
    <w:rsid w:val="0020596F"/>
    <w:rsid w:val="00205C33"/>
    <w:rsid w:val="00207D80"/>
    <w:rsid w:val="00210F0F"/>
    <w:rsid w:val="00214A3A"/>
    <w:rsid w:val="0021560F"/>
    <w:rsid w:val="00220490"/>
    <w:rsid w:val="00222674"/>
    <w:rsid w:val="00222E07"/>
    <w:rsid w:val="00223923"/>
    <w:rsid w:val="00224EA3"/>
    <w:rsid w:val="0022767D"/>
    <w:rsid w:val="00232A41"/>
    <w:rsid w:val="00232EC1"/>
    <w:rsid w:val="00241A4C"/>
    <w:rsid w:val="00242019"/>
    <w:rsid w:val="0024609D"/>
    <w:rsid w:val="002468F3"/>
    <w:rsid w:val="002479C1"/>
    <w:rsid w:val="00250AC3"/>
    <w:rsid w:val="00253D4D"/>
    <w:rsid w:val="00254649"/>
    <w:rsid w:val="00254A2E"/>
    <w:rsid w:val="00255248"/>
    <w:rsid w:val="00255522"/>
    <w:rsid w:val="002576F6"/>
    <w:rsid w:val="00257D85"/>
    <w:rsid w:val="00257F0C"/>
    <w:rsid w:val="002614A4"/>
    <w:rsid w:val="002643C7"/>
    <w:rsid w:val="00264DA0"/>
    <w:rsid w:val="0026691B"/>
    <w:rsid w:val="00267AD0"/>
    <w:rsid w:val="00273621"/>
    <w:rsid w:val="00274520"/>
    <w:rsid w:val="00277020"/>
    <w:rsid w:val="00283A10"/>
    <w:rsid w:val="00285591"/>
    <w:rsid w:val="0028634F"/>
    <w:rsid w:val="00287ABC"/>
    <w:rsid w:val="0029094E"/>
    <w:rsid w:val="00290FAF"/>
    <w:rsid w:val="00293440"/>
    <w:rsid w:val="002A2AB3"/>
    <w:rsid w:val="002A2D2F"/>
    <w:rsid w:val="002A37AE"/>
    <w:rsid w:val="002A7252"/>
    <w:rsid w:val="002A7289"/>
    <w:rsid w:val="002B4891"/>
    <w:rsid w:val="002B4E2C"/>
    <w:rsid w:val="002B521B"/>
    <w:rsid w:val="002B72CB"/>
    <w:rsid w:val="002C01C2"/>
    <w:rsid w:val="002C0941"/>
    <w:rsid w:val="002C09E6"/>
    <w:rsid w:val="002C1434"/>
    <w:rsid w:val="002D1092"/>
    <w:rsid w:val="002D2986"/>
    <w:rsid w:val="002D507C"/>
    <w:rsid w:val="002D6128"/>
    <w:rsid w:val="002D69FD"/>
    <w:rsid w:val="002E3F7C"/>
    <w:rsid w:val="002E70FD"/>
    <w:rsid w:val="002E7206"/>
    <w:rsid w:val="002E73FB"/>
    <w:rsid w:val="002E7448"/>
    <w:rsid w:val="002F4A7E"/>
    <w:rsid w:val="002F4DFD"/>
    <w:rsid w:val="00302213"/>
    <w:rsid w:val="00302472"/>
    <w:rsid w:val="00304326"/>
    <w:rsid w:val="00305B1D"/>
    <w:rsid w:val="00305F05"/>
    <w:rsid w:val="00306A64"/>
    <w:rsid w:val="003114F2"/>
    <w:rsid w:val="00312AA8"/>
    <w:rsid w:val="00317DF7"/>
    <w:rsid w:val="00326621"/>
    <w:rsid w:val="00327198"/>
    <w:rsid w:val="00327A05"/>
    <w:rsid w:val="00327D24"/>
    <w:rsid w:val="00337806"/>
    <w:rsid w:val="0034359D"/>
    <w:rsid w:val="0035002D"/>
    <w:rsid w:val="00350859"/>
    <w:rsid w:val="00352A71"/>
    <w:rsid w:val="00352F98"/>
    <w:rsid w:val="00353595"/>
    <w:rsid w:val="00361477"/>
    <w:rsid w:val="00361D5B"/>
    <w:rsid w:val="00365141"/>
    <w:rsid w:val="00371C7D"/>
    <w:rsid w:val="003723AE"/>
    <w:rsid w:val="00372C1C"/>
    <w:rsid w:val="0037321D"/>
    <w:rsid w:val="003749E9"/>
    <w:rsid w:val="00374C26"/>
    <w:rsid w:val="00374E23"/>
    <w:rsid w:val="00376D8D"/>
    <w:rsid w:val="003827BD"/>
    <w:rsid w:val="00382992"/>
    <w:rsid w:val="00383597"/>
    <w:rsid w:val="003924F8"/>
    <w:rsid w:val="00392654"/>
    <w:rsid w:val="00392EFD"/>
    <w:rsid w:val="00394096"/>
    <w:rsid w:val="003946C6"/>
    <w:rsid w:val="00395E76"/>
    <w:rsid w:val="00396F78"/>
    <w:rsid w:val="003A0B42"/>
    <w:rsid w:val="003A2C65"/>
    <w:rsid w:val="003A3DF2"/>
    <w:rsid w:val="003A5754"/>
    <w:rsid w:val="003B1244"/>
    <w:rsid w:val="003B2E77"/>
    <w:rsid w:val="003B345C"/>
    <w:rsid w:val="003B53DA"/>
    <w:rsid w:val="003B78AE"/>
    <w:rsid w:val="003C27C0"/>
    <w:rsid w:val="003C387C"/>
    <w:rsid w:val="003C4850"/>
    <w:rsid w:val="003C5BE6"/>
    <w:rsid w:val="003C6778"/>
    <w:rsid w:val="003D0A1A"/>
    <w:rsid w:val="003D2D23"/>
    <w:rsid w:val="003D5F7B"/>
    <w:rsid w:val="003D7B05"/>
    <w:rsid w:val="003E505C"/>
    <w:rsid w:val="003E5FCC"/>
    <w:rsid w:val="003E7DC3"/>
    <w:rsid w:val="003F070A"/>
    <w:rsid w:val="003F0C2A"/>
    <w:rsid w:val="003F0CE3"/>
    <w:rsid w:val="003F3417"/>
    <w:rsid w:val="003F38BA"/>
    <w:rsid w:val="003F502F"/>
    <w:rsid w:val="004015AE"/>
    <w:rsid w:val="00402154"/>
    <w:rsid w:val="00403404"/>
    <w:rsid w:val="00403CC9"/>
    <w:rsid w:val="00405461"/>
    <w:rsid w:val="00405E3E"/>
    <w:rsid w:val="0040750A"/>
    <w:rsid w:val="00410110"/>
    <w:rsid w:val="004319B1"/>
    <w:rsid w:val="00433126"/>
    <w:rsid w:val="00434F23"/>
    <w:rsid w:val="00435180"/>
    <w:rsid w:val="00436A0B"/>
    <w:rsid w:val="0043773F"/>
    <w:rsid w:val="004412EC"/>
    <w:rsid w:val="00441DC9"/>
    <w:rsid w:val="00444B82"/>
    <w:rsid w:val="004466DA"/>
    <w:rsid w:val="00446DC9"/>
    <w:rsid w:val="004508F4"/>
    <w:rsid w:val="00453F46"/>
    <w:rsid w:val="00454A4B"/>
    <w:rsid w:val="00457CAD"/>
    <w:rsid w:val="00464CD0"/>
    <w:rsid w:val="00466885"/>
    <w:rsid w:val="00466CF4"/>
    <w:rsid w:val="004675C1"/>
    <w:rsid w:val="00467694"/>
    <w:rsid w:val="00472521"/>
    <w:rsid w:val="004741BD"/>
    <w:rsid w:val="0047516C"/>
    <w:rsid w:val="00475D70"/>
    <w:rsid w:val="0048502E"/>
    <w:rsid w:val="00491A7D"/>
    <w:rsid w:val="004941EB"/>
    <w:rsid w:val="004A1B5C"/>
    <w:rsid w:val="004A4E4E"/>
    <w:rsid w:val="004A52D4"/>
    <w:rsid w:val="004A7F41"/>
    <w:rsid w:val="004B15C4"/>
    <w:rsid w:val="004B2652"/>
    <w:rsid w:val="004C15CA"/>
    <w:rsid w:val="004C2FC9"/>
    <w:rsid w:val="004C7B59"/>
    <w:rsid w:val="004D25D8"/>
    <w:rsid w:val="004D2857"/>
    <w:rsid w:val="004D3103"/>
    <w:rsid w:val="004D3780"/>
    <w:rsid w:val="004D3BC5"/>
    <w:rsid w:val="004D42E4"/>
    <w:rsid w:val="004D6D40"/>
    <w:rsid w:val="004D729B"/>
    <w:rsid w:val="004D7459"/>
    <w:rsid w:val="004D7DE3"/>
    <w:rsid w:val="004E2857"/>
    <w:rsid w:val="004E438E"/>
    <w:rsid w:val="004E5E14"/>
    <w:rsid w:val="004F0197"/>
    <w:rsid w:val="004F105A"/>
    <w:rsid w:val="004F66F7"/>
    <w:rsid w:val="00500A53"/>
    <w:rsid w:val="00501C2D"/>
    <w:rsid w:val="005101F8"/>
    <w:rsid w:val="0051184C"/>
    <w:rsid w:val="0051364B"/>
    <w:rsid w:val="00514AED"/>
    <w:rsid w:val="00515525"/>
    <w:rsid w:val="00516A13"/>
    <w:rsid w:val="00521DA1"/>
    <w:rsid w:val="005222B4"/>
    <w:rsid w:val="0052263F"/>
    <w:rsid w:val="00522EE9"/>
    <w:rsid w:val="00523C85"/>
    <w:rsid w:val="00524233"/>
    <w:rsid w:val="00524C51"/>
    <w:rsid w:val="0052638C"/>
    <w:rsid w:val="00527195"/>
    <w:rsid w:val="00527C4A"/>
    <w:rsid w:val="00533559"/>
    <w:rsid w:val="0053523C"/>
    <w:rsid w:val="00535DF7"/>
    <w:rsid w:val="00541352"/>
    <w:rsid w:val="00543C0E"/>
    <w:rsid w:val="00543E02"/>
    <w:rsid w:val="00544075"/>
    <w:rsid w:val="00544547"/>
    <w:rsid w:val="00544B6C"/>
    <w:rsid w:val="00546998"/>
    <w:rsid w:val="00546F2C"/>
    <w:rsid w:val="00551246"/>
    <w:rsid w:val="00553847"/>
    <w:rsid w:val="00555E9E"/>
    <w:rsid w:val="005616D1"/>
    <w:rsid w:val="00562D11"/>
    <w:rsid w:val="0056568E"/>
    <w:rsid w:val="0056724E"/>
    <w:rsid w:val="00567275"/>
    <w:rsid w:val="00570F5C"/>
    <w:rsid w:val="00570FDC"/>
    <w:rsid w:val="00571F1B"/>
    <w:rsid w:val="00572F75"/>
    <w:rsid w:val="00574874"/>
    <w:rsid w:val="00575C4D"/>
    <w:rsid w:val="005815AA"/>
    <w:rsid w:val="005823EC"/>
    <w:rsid w:val="00584BB9"/>
    <w:rsid w:val="00584C32"/>
    <w:rsid w:val="0059192C"/>
    <w:rsid w:val="0059474A"/>
    <w:rsid w:val="005951A6"/>
    <w:rsid w:val="005A04F0"/>
    <w:rsid w:val="005A2CAF"/>
    <w:rsid w:val="005A495D"/>
    <w:rsid w:val="005A54F8"/>
    <w:rsid w:val="005A5A52"/>
    <w:rsid w:val="005A5AE2"/>
    <w:rsid w:val="005B3AB0"/>
    <w:rsid w:val="005B5203"/>
    <w:rsid w:val="005B6D4F"/>
    <w:rsid w:val="005C0F90"/>
    <w:rsid w:val="005C2145"/>
    <w:rsid w:val="005C30EE"/>
    <w:rsid w:val="005C3140"/>
    <w:rsid w:val="005C4480"/>
    <w:rsid w:val="005C4602"/>
    <w:rsid w:val="005C47EC"/>
    <w:rsid w:val="005C6D75"/>
    <w:rsid w:val="005C74E6"/>
    <w:rsid w:val="005C77C4"/>
    <w:rsid w:val="005D1F4F"/>
    <w:rsid w:val="005D50F4"/>
    <w:rsid w:val="005D7BF6"/>
    <w:rsid w:val="005E0357"/>
    <w:rsid w:val="005E3123"/>
    <w:rsid w:val="005E4C41"/>
    <w:rsid w:val="005E6B12"/>
    <w:rsid w:val="005E6F85"/>
    <w:rsid w:val="005E775A"/>
    <w:rsid w:val="005F2560"/>
    <w:rsid w:val="005F3867"/>
    <w:rsid w:val="005F3AFE"/>
    <w:rsid w:val="00601B7A"/>
    <w:rsid w:val="00602730"/>
    <w:rsid w:val="00602EEB"/>
    <w:rsid w:val="00605933"/>
    <w:rsid w:val="006060A4"/>
    <w:rsid w:val="00607AB6"/>
    <w:rsid w:val="00610971"/>
    <w:rsid w:val="00610CE0"/>
    <w:rsid w:val="00611F25"/>
    <w:rsid w:val="00612432"/>
    <w:rsid w:val="0061372B"/>
    <w:rsid w:val="006148DC"/>
    <w:rsid w:val="00614D5E"/>
    <w:rsid w:val="00615092"/>
    <w:rsid w:val="00620A69"/>
    <w:rsid w:val="00627EE3"/>
    <w:rsid w:val="006350C4"/>
    <w:rsid w:val="00635F15"/>
    <w:rsid w:val="00637968"/>
    <w:rsid w:val="00640268"/>
    <w:rsid w:val="006413BA"/>
    <w:rsid w:val="0064349C"/>
    <w:rsid w:val="006446A9"/>
    <w:rsid w:val="00647A33"/>
    <w:rsid w:val="006575D1"/>
    <w:rsid w:val="00660D7F"/>
    <w:rsid w:val="006610F3"/>
    <w:rsid w:val="00662D36"/>
    <w:rsid w:val="006631B2"/>
    <w:rsid w:val="00663E0E"/>
    <w:rsid w:val="00667458"/>
    <w:rsid w:val="00671482"/>
    <w:rsid w:val="006727D8"/>
    <w:rsid w:val="0067347B"/>
    <w:rsid w:val="0067429B"/>
    <w:rsid w:val="00683317"/>
    <w:rsid w:val="00690662"/>
    <w:rsid w:val="00691E8A"/>
    <w:rsid w:val="0069224C"/>
    <w:rsid w:val="00692B4C"/>
    <w:rsid w:val="00692BAF"/>
    <w:rsid w:val="00692C35"/>
    <w:rsid w:val="00694290"/>
    <w:rsid w:val="00694F0A"/>
    <w:rsid w:val="00696107"/>
    <w:rsid w:val="00697535"/>
    <w:rsid w:val="00697A25"/>
    <w:rsid w:val="006A0C96"/>
    <w:rsid w:val="006A2F49"/>
    <w:rsid w:val="006A7226"/>
    <w:rsid w:val="006B00BA"/>
    <w:rsid w:val="006B00C2"/>
    <w:rsid w:val="006B1CBB"/>
    <w:rsid w:val="006B317E"/>
    <w:rsid w:val="006B33E0"/>
    <w:rsid w:val="006B3905"/>
    <w:rsid w:val="006B796E"/>
    <w:rsid w:val="006C03F7"/>
    <w:rsid w:val="006C5F12"/>
    <w:rsid w:val="006D0160"/>
    <w:rsid w:val="006D0458"/>
    <w:rsid w:val="006D0871"/>
    <w:rsid w:val="006D0ACD"/>
    <w:rsid w:val="006D1460"/>
    <w:rsid w:val="006D22D4"/>
    <w:rsid w:val="006D3987"/>
    <w:rsid w:val="006D3E90"/>
    <w:rsid w:val="006D655C"/>
    <w:rsid w:val="006D7170"/>
    <w:rsid w:val="006E2403"/>
    <w:rsid w:val="006E3538"/>
    <w:rsid w:val="006E4426"/>
    <w:rsid w:val="006E5405"/>
    <w:rsid w:val="006F1F00"/>
    <w:rsid w:val="006F475E"/>
    <w:rsid w:val="006F5D7C"/>
    <w:rsid w:val="006F5DCC"/>
    <w:rsid w:val="00704265"/>
    <w:rsid w:val="00705DDD"/>
    <w:rsid w:val="007100AA"/>
    <w:rsid w:val="00711632"/>
    <w:rsid w:val="00712421"/>
    <w:rsid w:val="007154BF"/>
    <w:rsid w:val="00715730"/>
    <w:rsid w:val="00717452"/>
    <w:rsid w:val="00717B8A"/>
    <w:rsid w:val="007258C3"/>
    <w:rsid w:val="00727F63"/>
    <w:rsid w:val="00730854"/>
    <w:rsid w:val="007320B7"/>
    <w:rsid w:val="0073436E"/>
    <w:rsid w:val="00737760"/>
    <w:rsid w:val="00742E6D"/>
    <w:rsid w:val="00743504"/>
    <w:rsid w:val="00743544"/>
    <w:rsid w:val="00743C72"/>
    <w:rsid w:val="007468C8"/>
    <w:rsid w:val="007505B0"/>
    <w:rsid w:val="0075310D"/>
    <w:rsid w:val="0075522C"/>
    <w:rsid w:val="007553B1"/>
    <w:rsid w:val="00755D0B"/>
    <w:rsid w:val="00761292"/>
    <w:rsid w:val="0076333E"/>
    <w:rsid w:val="0076421D"/>
    <w:rsid w:val="00764746"/>
    <w:rsid w:val="00764D4D"/>
    <w:rsid w:val="00766B0D"/>
    <w:rsid w:val="007732A8"/>
    <w:rsid w:val="00774DA8"/>
    <w:rsid w:val="00777C3A"/>
    <w:rsid w:val="00787EEB"/>
    <w:rsid w:val="007902E1"/>
    <w:rsid w:val="00794BB8"/>
    <w:rsid w:val="00794FD9"/>
    <w:rsid w:val="0079507D"/>
    <w:rsid w:val="007A041D"/>
    <w:rsid w:val="007A2538"/>
    <w:rsid w:val="007A25CD"/>
    <w:rsid w:val="007A318D"/>
    <w:rsid w:val="007A3782"/>
    <w:rsid w:val="007B213E"/>
    <w:rsid w:val="007B2A3B"/>
    <w:rsid w:val="007B3207"/>
    <w:rsid w:val="007B3856"/>
    <w:rsid w:val="007B39AC"/>
    <w:rsid w:val="007B5458"/>
    <w:rsid w:val="007B61BA"/>
    <w:rsid w:val="007C6915"/>
    <w:rsid w:val="007D0D8A"/>
    <w:rsid w:val="007D3584"/>
    <w:rsid w:val="007D40F1"/>
    <w:rsid w:val="007D7685"/>
    <w:rsid w:val="007D7D70"/>
    <w:rsid w:val="007E12C0"/>
    <w:rsid w:val="007E1BC1"/>
    <w:rsid w:val="007E236A"/>
    <w:rsid w:val="007E268B"/>
    <w:rsid w:val="007E5604"/>
    <w:rsid w:val="007E566B"/>
    <w:rsid w:val="007E7B0D"/>
    <w:rsid w:val="007E7B53"/>
    <w:rsid w:val="007F3E4F"/>
    <w:rsid w:val="007F5189"/>
    <w:rsid w:val="007F617E"/>
    <w:rsid w:val="007F61E3"/>
    <w:rsid w:val="007F6796"/>
    <w:rsid w:val="00801071"/>
    <w:rsid w:val="00805AA3"/>
    <w:rsid w:val="00805EDA"/>
    <w:rsid w:val="00807FCF"/>
    <w:rsid w:val="00811232"/>
    <w:rsid w:val="00811F0D"/>
    <w:rsid w:val="00821D2E"/>
    <w:rsid w:val="008231A6"/>
    <w:rsid w:val="00827685"/>
    <w:rsid w:val="00830220"/>
    <w:rsid w:val="00830288"/>
    <w:rsid w:val="008337FC"/>
    <w:rsid w:val="00835C7E"/>
    <w:rsid w:val="00840A98"/>
    <w:rsid w:val="00845811"/>
    <w:rsid w:val="00846055"/>
    <w:rsid w:val="0084658F"/>
    <w:rsid w:val="00846907"/>
    <w:rsid w:val="00846F7C"/>
    <w:rsid w:val="008478E7"/>
    <w:rsid w:val="00850405"/>
    <w:rsid w:val="00851EAF"/>
    <w:rsid w:val="00853AEC"/>
    <w:rsid w:val="00854A42"/>
    <w:rsid w:val="00854A6D"/>
    <w:rsid w:val="008556DE"/>
    <w:rsid w:val="00857050"/>
    <w:rsid w:val="0086327D"/>
    <w:rsid w:val="0086415B"/>
    <w:rsid w:val="008646C7"/>
    <w:rsid w:val="00864E5F"/>
    <w:rsid w:val="00865630"/>
    <w:rsid w:val="00866B42"/>
    <w:rsid w:val="00867699"/>
    <w:rsid w:val="008703DC"/>
    <w:rsid w:val="00872A4C"/>
    <w:rsid w:val="008736F0"/>
    <w:rsid w:val="00874813"/>
    <w:rsid w:val="00876664"/>
    <w:rsid w:val="008779D0"/>
    <w:rsid w:val="0088137F"/>
    <w:rsid w:val="00881D17"/>
    <w:rsid w:val="0088592A"/>
    <w:rsid w:val="00885A4E"/>
    <w:rsid w:val="00885F39"/>
    <w:rsid w:val="00886201"/>
    <w:rsid w:val="00886E20"/>
    <w:rsid w:val="00892260"/>
    <w:rsid w:val="0089266D"/>
    <w:rsid w:val="008937A3"/>
    <w:rsid w:val="008A0197"/>
    <w:rsid w:val="008A15E9"/>
    <w:rsid w:val="008A1DB9"/>
    <w:rsid w:val="008A28C5"/>
    <w:rsid w:val="008A435E"/>
    <w:rsid w:val="008A54E8"/>
    <w:rsid w:val="008A6881"/>
    <w:rsid w:val="008B0BD6"/>
    <w:rsid w:val="008B1736"/>
    <w:rsid w:val="008B2C68"/>
    <w:rsid w:val="008B39D9"/>
    <w:rsid w:val="008B579A"/>
    <w:rsid w:val="008B5D45"/>
    <w:rsid w:val="008B7982"/>
    <w:rsid w:val="008C1168"/>
    <w:rsid w:val="008D00C0"/>
    <w:rsid w:val="008D162A"/>
    <w:rsid w:val="008D7A39"/>
    <w:rsid w:val="008E0152"/>
    <w:rsid w:val="008E066E"/>
    <w:rsid w:val="008E08D1"/>
    <w:rsid w:val="008E2EAA"/>
    <w:rsid w:val="008E3ACE"/>
    <w:rsid w:val="008E59A6"/>
    <w:rsid w:val="008E6048"/>
    <w:rsid w:val="008E7A52"/>
    <w:rsid w:val="008F0574"/>
    <w:rsid w:val="008F1F73"/>
    <w:rsid w:val="008F52D6"/>
    <w:rsid w:val="008F64B9"/>
    <w:rsid w:val="008F7292"/>
    <w:rsid w:val="0090398C"/>
    <w:rsid w:val="00906A7F"/>
    <w:rsid w:val="009116A1"/>
    <w:rsid w:val="009144BA"/>
    <w:rsid w:val="009214D7"/>
    <w:rsid w:val="0092573A"/>
    <w:rsid w:val="00927378"/>
    <w:rsid w:val="00927550"/>
    <w:rsid w:val="00930548"/>
    <w:rsid w:val="0093108F"/>
    <w:rsid w:val="00931FCF"/>
    <w:rsid w:val="00932280"/>
    <w:rsid w:val="0093374C"/>
    <w:rsid w:val="0093697D"/>
    <w:rsid w:val="00940A24"/>
    <w:rsid w:val="00942919"/>
    <w:rsid w:val="00942C8C"/>
    <w:rsid w:val="00945134"/>
    <w:rsid w:val="00953163"/>
    <w:rsid w:val="00954EC8"/>
    <w:rsid w:val="00955B43"/>
    <w:rsid w:val="00960EC6"/>
    <w:rsid w:val="00960FB8"/>
    <w:rsid w:val="00963174"/>
    <w:rsid w:val="00967B0A"/>
    <w:rsid w:val="00970A7A"/>
    <w:rsid w:val="00971A6B"/>
    <w:rsid w:val="009756FE"/>
    <w:rsid w:val="00977416"/>
    <w:rsid w:val="009802E0"/>
    <w:rsid w:val="00981AA1"/>
    <w:rsid w:val="00983642"/>
    <w:rsid w:val="00984B53"/>
    <w:rsid w:val="00985011"/>
    <w:rsid w:val="00986501"/>
    <w:rsid w:val="00990F78"/>
    <w:rsid w:val="00993AFD"/>
    <w:rsid w:val="00993EF5"/>
    <w:rsid w:val="009946DB"/>
    <w:rsid w:val="00995CAE"/>
    <w:rsid w:val="00997A3E"/>
    <w:rsid w:val="009A3045"/>
    <w:rsid w:val="009A30FF"/>
    <w:rsid w:val="009A320B"/>
    <w:rsid w:val="009A49D8"/>
    <w:rsid w:val="009A4D0E"/>
    <w:rsid w:val="009A73A4"/>
    <w:rsid w:val="009A75A6"/>
    <w:rsid w:val="009B0588"/>
    <w:rsid w:val="009B076E"/>
    <w:rsid w:val="009B1CB0"/>
    <w:rsid w:val="009B3E84"/>
    <w:rsid w:val="009B4AE7"/>
    <w:rsid w:val="009B7466"/>
    <w:rsid w:val="009C199F"/>
    <w:rsid w:val="009C216B"/>
    <w:rsid w:val="009D30B2"/>
    <w:rsid w:val="009D3A00"/>
    <w:rsid w:val="009D3E7E"/>
    <w:rsid w:val="009D4BA2"/>
    <w:rsid w:val="009E1AC5"/>
    <w:rsid w:val="009E2415"/>
    <w:rsid w:val="009E2EBD"/>
    <w:rsid w:val="009E4D96"/>
    <w:rsid w:val="009E576B"/>
    <w:rsid w:val="009E5E71"/>
    <w:rsid w:val="009E5F9E"/>
    <w:rsid w:val="009E60FB"/>
    <w:rsid w:val="009E70C5"/>
    <w:rsid w:val="009F16B0"/>
    <w:rsid w:val="009F2FEA"/>
    <w:rsid w:val="009F3FB3"/>
    <w:rsid w:val="009F46F4"/>
    <w:rsid w:val="009F7237"/>
    <w:rsid w:val="009F75FE"/>
    <w:rsid w:val="00A00EE6"/>
    <w:rsid w:val="00A02649"/>
    <w:rsid w:val="00A03CD3"/>
    <w:rsid w:val="00A05EBE"/>
    <w:rsid w:val="00A06949"/>
    <w:rsid w:val="00A136FD"/>
    <w:rsid w:val="00A17B65"/>
    <w:rsid w:val="00A20BE4"/>
    <w:rsid w:val="00A21495"/>
    <w:rsid w:val="00A2235A"/>
    <w:rsid w:val="00A2388E"/>
    <w:rsid w:val="00A2526D"/>
    <w:rsid w:val="00A25B56"/>
    <w:rsid w:val="00A274FF"/>
    <w:rsid w:val="00A27936"/>
    <w:rsid w:val="00A311FE"/>
    <w:rsid w:val="00A3660F"/>
    <w:rsid w:val="00A413DE"/>
    <w:rsid w:val="00A41703"/>
    <w:rsid w:val="00A4189B"/>
    <w:rsid w:val="00A47968"/>
    <w:rsid w:val="00A52407"/>
    <w:rsid w:val="00A52C4B"/>
    <w:rsid w:val="00A5523A"/>
    <w:rsid w:val="00A61BD0"/>
    <w:rsid w:val="00A646D7"/>
    <w:rsid w:val="00A658CB"/>
    <w:rsid w:val="00A65C38"/>
    <w:rsid w:val="00A67AA7"/>
    <w:rsid w:val="00A70094"/>
    <w:rsid w:val="00A72D40"/>
    <w:rsid w:val="00A76EF2"/>
    <w:rsid w:val="00A77975"/>
    <w:rsid w:val="00A77DAA"/>
    <w:rsid w:val="00A817A8"/>
    <w:rsid w:val="00A81A90"/>
    <w:rsid w:val="00A8222C"/>
    <w:rsid w:val="00A84E81"/>
    <w:rsid w:val="00A85E8B"/>
    <w:rsid w:val="00A91E3E"/>
    <w:rsid w:val="00A929B3"/>
    <w:rsid w:val="00A93093"/>
    <w:rsid w:val="00A933FD"/>
    <w:rsid w:val="00AA0111"/>
    <w:rsid w:val="00AA3052"/>
    <w:rsid w:val="00AA763A"/>
    <w:rsid w:val="00AA7843"/>
    <w:rsid w:val="00AB17E7"/>
    <w:rsid w:val="00AB1F6D"/>
    <w:rsid w:val="00AB2C8B"/>
    <w:rsid w:val="00AB7AB8"/>
    <w:rsid w:val="00AB7B36"/>
    <w:rsid w:val="00AC09D0"/>
    <w:rsid w:val="00AC10EC"/>
    <w:rsid w:val="00AC319F"/>
    <w:rsid w:val="00AC3339"/>
    <w:rsid w:val="00AC42DD"/>
    <w:rsid w:val="00AC4B81"/>
    <w:rsid w:val="00AC4F22"/>
    <w:rsid w:val="00AC5436"/>
    <w:rsid w:val="00AC5886"/>
    <w:rsid w:val="00AE0B3E"/>
    <w:rsid w:val="00AE2E0C"/>
    <w:rsid w:val="00AE4098"/>
    <w:rsid w:val="00AE77B6"/>
    <w:rsid w:val="00AF3549"/>
    <w:rsid w:val="00AF4C8B"/>
    <w:rsid w:val="00AF688A"/>
    <w:rsid w:val="00B009F7"/>
    <w:rsid w:val="00B01DE1"/>
    <w:rsid w:val="00B020A8"/>
    <w:rsid w:val="00B03B00"/>
    <w:rsid w:val="00B045B6"/>
    <w:rsid w:val="00B057D9"/>
    <w:rsid w:val="00B06015"/>
    <w:rsid w:val="00B12B27"/>
    <w:rsid w:val="00B14565"/>
    <w:rsid w:val="00B15D0F"/>
    <w:rsid w:val="00B17506"/>
    <w:rsid w:val="00B20162"/>
    <w:rsid w:val="00B20CC0"/>
    <w:rsid w:val="00B24B6D"/>
    <w:rsid w:val="00B25DD2"/>
    <w:rsid w:val="00B27539"/>
    <w:rsid w:val="00B30192"/>
    <w:rsid w:val="00B30D25"/>
    <w:rsid w:val="00B32EF2"/>
    <w:rsid w:val="00B33127"/>
    <w:rsid w:val="00B35399"/>
    <w:rsid w:val="00B35EA2"/>
    <w:rsid w:val="00B36D59"/>
    <w:rsid w:val="00B37392"/>
    <w:rsid w:val="00B373BA"/>
    <w:rsid w:val="00B40E16"/>
    <w:rsid w:val="00B51859"/>
    <w:rsid w:val="00B51931"/>
    <w:rsid w:val="00B5654F"/>
    <w:rsid w:val="00B565D8"/>
    <w:rsid w:val="00B61015"/>
    <w:rsid w:val="00B62249"/>
    <w:rsid w:val="00B63BDB"/>
    <w:rsid w:val="00B67334"/>
    <w:rsid w:val="00B67B2A"/>
    <w:rsid w:val="00B71B47"/>
    <w:rsid w:val="00B71C7A"/>
    <w:rsid w:val="00B7202B"/>
    <w:rsid w:val="00B7381F"/>
    <w:rsid w:val="00B73EC4"/>
    <w:rsid w:val="00B740CB"/>
    <w:rsid w:val="00B82D91"/>
    <w:rsid w:val="00B832C2"/>
    <w:rsid w:val="00B8731E"/>
    <w:rsid w:val="00B87788"/>
    <w:rsid w:val="00B9312A"/>
    <w:rsid w:val="00B946BC"/>
    <w:rsid w:val="00BA0C51"/>
    <w:rsid w:val="00BA138C"/>
    <w:rsid w:val="00BA338B"/>
    <w:rsid w:val="00BA3A65"/>
    <w:rsid w:val="00BA3DC7"/>
    <w:rsid w:val="00BA473A"/>
    <w:rsid w:val="00BA566C"/>
    <w:rsid w:val="00BB2F4F"/>
    <w:rsid w:val="00BB5368"/>
    <w:rsid w:val="00BB61B8"/>
    <w:rsid w:val="00BC06D3"/>
    <w:rsid w:val="00BC186E"/>
    <w:rsid w:val="00BC1D2A"/>
    <w:rsid w:val="00BC3DA2"/>
    <w:rsid w:val="00BC57CE"/>
    <w:rsid w:val="00BC6A16"/>
    <w:rsid w:val="00BC7A99"/>
    <w:rsid w:val="00BD1721"/>
    <w:rsid w:val="00BD1D50"/>
    <w:rsid w:val="00BD2DB5"/>
    <w:rsid w:val="00BD63C9"/>
    <w:rsid w:val="00BE11D9"/>
    <w:rsid w:val="00BE39D0"/>
    <w:rsid w:val="00BE5CD4"/>
    <w:rsid w:val="00BE606B"/>
    <w:rsid w:val="00BE6F39"/>
    <w:rsid w:val="00BF27A4"/>
    <w:rsid w:val="00BF283C"/>
    <w:rsid w:val="00BF5C24"/>
    <w:rsid w:val="00BF7391"/>
    <w:rsid w:val="00C01B62"/>
    <w:rsid w:val="00C01DA4"/>
    <w:rsid w:val="00C057EF"/>
    <w:rsid w:val="00C106A7"/>
    <w:rsid w:val="00C17F3E"/>
    <w:rsid w:val="00C20053"/>
    <w:rsid w:val="00C20A7A"/>
    <w:rsid w:val="00C2125D"/>
    <w:rsid w:val="00C2502F"/>
    <w:rsid w:val="00C275BF"/>
    <w:rsid w:val="00C31BBF"/>
    <w:rsid w:val="00C324C2"/>
    <w:rsid w:val="00C3298D"/>
    <w:rsid w:val="00C33467"/>
    <w:rsid w:val="00C3369A"/>
    <w:rsid w:val="00C40834"/>
    <w:rsid w:val="00C409F3"/>
    <w:rsid w:val="00C4209D"/>
    <w:rsid w:val="00C455A9"/>
    <w:rsid w:val="00C45C7B"/>
    <w:rsid w:val="00C47091"/>
    <w:rsid w:val="00C524FD"/>
    <w:rsid w:val="00C6024D"/>
    <w:rsid w:val="00C603D9"/>
    <w:rsid w:val="00C607AA"/>
    <w:rsid w:val="00C646DD"/>
    <w:rsid w:val="00C77733"/>
    <w:rsid w:val="00C80C72"/>
    <w:rsid w:val="00C81648"/>
    <w:rsid w:val="00C81965"/>
    <w:rsid w:val="00C81B1A"/>
    <w:rsid w:val="00C83F08"/>
    <w:rsid w:val="00C86D79"/>
    <w:rsid w:val="00C90323"/>
    <w:rsid w:val="00C91390"/>
    <w:rsid w:val="00C9219B"/>
    <w:rsid w:val="00C92507"/>
    <w:rsid w:val="00C950DF"/>
    <w:rsid w:val="00C96B5B"/>
    <w:rsid w:val="00C96C23"/>
    <w:rsid w:val="00CA0922"/>
    <w:rsid w:val="00CA1845"/>
    <w:rsid w:val="00CA2E22"/>
    <w:rsid w:val="00CA723C"/>
    <w:rsid w:val="00CB1CB9"/>
    <w:rsid w:val="00CB22D8"/>
    <w:rsid w:val="00CB2FF2"/>
    <w:rsid w:val="00CB4E2E"/>
    <w:rsid w:val="00CB5677"/>
    <w:rsid w:val="00CB57EB"/>
    <w:rsid w:val="00CC04C4"/>
    <w:rsid w:val="00CC1E88"/>
    <w:rsid w:val="00CC305F"/>
    <w:rsid w:val="00CC31E0"/>
    <w:rsid w:val="00CC3DB3"/>
    <w:rsid w:val="00CC49D9"/>
    <w:rsid w:val="00CC4DAA"/>
    <w:rsid w:val="00CD2679"/>
    <w:rsid w:val="00CD34EE"/>
    <w:rsid w:val="00CE11B4"/>
    <w:rsid w:val="00CE1C6D"/>
    <w:rsid w:val="00CE3164"/>
    <w:rsid w:val="00CE3990"/>
    <w:rsid w:val="00CE6AFC"/>
    <w:rsid w:val="00CE6C91"/>
    <w:rsid w:val="00CF2CA2"/>
    <w:rsid w:val="00D00ED9"/>
    <w:rsid w:val="00D028DE"/>
    <w:rsid w:val="00D0422E"/>
    <w:rsid w:val="00D05191"/>
    <w:rsid w:val="00D11AD9"/>
    <w:rsid w:val="00D14F20"/>
    <w:rsid w:val="00D17EDB"/>
    <w:rsid w:val="00D20EB1"/>
    <w:rsid w:val="00D224B4"/>
    <w:rsid w:val="00D22969"/>
    <w:rsid w:val="00D23ED5"/>
    <w:rsid w:val="00D2639B"/>
    <w:rsid w:val="00D264AA"/>
    <w:rsid w:val="00D27F2D"/>
    <w:rsid w:val="00D31EAA"/>
    <w:rsid w:val="00D33B6F"/>
    <w:rsid w:val="00D35B50"/>
    <w:rsid w:val="00D37F70"/>
    <w:rsid w:val="00D44F13"/>
    <w:rsid w:val="00D46DFE"/>
    <w:rsid w:val="00D50C04"/>
    <w:rsid w:val="00D51279"/>
    <w:rsid w:val="00D52512"/>
    <w:rsid w:val="00D54CB9"/>
    <w:rsid w:val="00D54DA1"/>
    <w:rsid w:val="00D55EB6"/>
    <w:rsid w:val="00D56005"/>
    <w:rsid w:val="00D6106C"/>
    <w:rsid w:val="00D6118D"/>
    <w:rsid w:val="00D617A0"/>
    <w:rsid w:val="00D63E25"/>
    <w:rsid w:val="00D6524A"/>
    <w:rsid w:val="00D6528B"/>
    <w:rsid w:val="00D662A5"/>
    <w:rsid w:val="00D666DF"/>
    <w:rsid w:val="00D72704"/>
    <w:rsid w:val="00D72AC5"/>
    <w:rsid w:val="00D74DB8"/>
    <w:rsid w:val="00D75A7C"/>
    <w:rsid w:val="00D75FE9"/>
    <w:rsid w:val="00D836A0"/>
    <w:rsid w:val="00D83A51"/>
    <w:rsid w:val="00D85660"/>
    <w:rsid w:val="00D906B5"/>
    <w:rsid w:val="00D90E02"/>
    <w:rsid w:val="00D92D39"/>
    <w:rsid w:val="00DA1835"/>
    <w:rsid w:val="00DA1EE9"/>
    <w:rsid w:val="00DA2352"/>
    <w:rsid w:val="00DA3A50"/>
    <w:rsid w:val="00DA7AEA"/>
    <w:rsid w:val="00DB3049"/>
    <w:rsid w:val="00DB30FF"/>
    <w:rsid w:val="00DB4199"/>
    <w:rsid w:val="00DC099F"/>
    <w:rsid w:val="00DC24D8"/>
    <w:rsid w:val="00DC41F8"/>
    <w:rsid w:val="00DC737A"/>
    <w:rsid w:val="00DD35BD"/>
    <w:rsid w:val="00DD3DB3"/>
    <w:rsid w:val="00DD55F7"/>
    <w:rsid w:val="00DD5860"/>
    <w:rsid w:val="00DD6462"/>
    <w:rsid w:val="00DD6640"/>
    <w:rsid w:val="00DE73C4"/>
    <w:rsid w:val="00DF016A"/>
    <w:rsid w:val="00DF3518"/>
    <w:rsid w:val="00DF5FAE"/>
    <w:rsid w:val="00E056CD"/>
    <w:rsid w:val="00E070BB"/>
    <w:rsid w:val="00E15DC8"/>
    <w:rsid w:val="00E16161"/>
    <w:rsid w:val="00E202CB"/>
    <w:rsid w:val="00E20C6E"/>
    <w:rsid w:val="00E2292E"/>
    <w:rsid w:val="00E23E3C"/>
    <w:rsid w:val="00E26584"/>
    <w:rsid w:val="00E26CEA"/>
    <w:rsid w:val="00E30373"/>
    <w:rsid w:val="00E32295"/>
    <w:rsid w:val="00E326C4"/>
    <w:rsid w:val="00E3483B"/>
    <w:rsid w:val="00E34B6D"/>
    <w:rsid w:val="00E35FDB"/>
    <w:rsid w:val="00E36AF1"/>
    <w:rsid w:val="00E4065B"/>
    <w:rsid w:val="00E422AA"/>
    <w:rsid w:val="00E43696"/>
    <w:rsid w:val="00E44AC5"/>
    <w:rsid w:val="00E44C31"/>
    <w:rsid w:val="00E453A4"/>
    <w:rsid w:val="00E471F1"/>
    <w:rsid w:val="00E52E1D"/>
    <w:rsid w:val="00E53814"/>
    <w:rsid w:val="00E53F3A"/>
    <w:rsid w:val="00E568EC"/>
    <w:rsid w:val="00E6143A"/>
    <w:rsid w:val="00E62750"/>
    <w:rsid w:val="00E63B63"/>
    <w:rsid w:val="00E64FB9"/>
    <w:rsid w:val="00E65811"/>
    <w:rsid w:val="00E65FA4"/>
    <w:rsid w:val="00E67180"/>
    <w:rsid w:val="00E67E21"/>
    <w:rsid w:val="00E71723"/>
    <w:rsid w:val="00E71817"/>
    <w:rsid w:val="00E732A3"/>
    <w:rsid w:val="00E74D3F"/>
    <w:rsid w:val="00E76C94"/>
    <w:rsid w:val="00E81427"/>
    <w:rsid w:val="00E81882"/>
    <w:rsid w:val="00E82C8C"/>
    <w:rsid w:val="00E85425"/>
    <w:rsid w:val="00E878E4"/>
    <w:rsid w:val="00E879A9"/>
    <w:rsid w:val="00E927F0"/>
    <w:rsid w:val="00E936F8"/>
    <w:rsid w:val="00E93783"/>
    <w:rsid w:val="00E94563"/>
    <w:rsid w:val="00E94871"/>
    <w:rsid w:val="00E94B18"/>
    <w:rsid w:val="00E965EF"/>
    <w:rsid w:val="00E97546"/>
    <w:rsid w:val="00E97C30"/>
    <w:rsid w:val="00EA21B9"/>
    <w:rsid w:val="00EA2745"/>
    <w:rsid w:val="00EA4386"/>
    <w:rsid w:val="00EA57D4"/>
    <w:rsid w:val="00EA78B2"/>
    <w:rsid w:val="00EB350C"/>
    <w:rsid w:val="00EB66FB"/>
    <w:rsid w:val="00EB7143"/>
    <w:rsid w:val="00EC026D"/>
    <w:rsid w:val="00EC06D7"/>
    <w:rsid w:val="00EC1036"/>
    <w:rsid w:val="00EC1AF5"/>
    <w:rsid w:val="00EC4861"/>
    <w:rsid w:val="00EC5C2D"/>
    <w:rsid w:val="00EC5CFE"/>
    <w:rsid w:val="00EC6AA5"/>
    <w:rsid w:val="00EC785D"/>
    <w:rsid w:val="00ED391B"/>
    <w:rsid w:val="00ED4C05"/>
    <w:rsid w:val="00EE12A7"/>
    <w:rsid w:val="00EE3C8C"/>
    <w:rsid w:val="00EF0317"/>
    <w:rsid w:val="00EF07E4"/>
    <w:rsid w:val="00EF0CA9"/>
    <w:rsid w:val="00EF1A66"/>
    <w:rsid w:val="00F0679E"/>
    <w:rsid w:val="00F107E3"/>
    <w:rsid w:val="00F10A30"/>
    <w:rsid w:val="00F11DB4"/>
    <w:rsid w:val="00F1218F"/>
    <w:rsid w:val="00F128D5"/>
    <w:rsid w:val="00F1662D"/>
    <w:rsid w:val="00F17362"/>
    <w:rsid w:val="00F203CF"/>
    <w:rsid w:val="00F217A8"/>
    <w:rsid w:val="00F222CF"/>
    <w:rsid w:val="00F22CD0"/>
    <w:rsid w:val="00F23534"/>
    <w:rsid w:val="00F24427"/>
    <w:rsid w:val="00F4020A"/>
    <w:rsid w:val="00F40367"/>
    <w:rsid w:val="00F408B9"/>
    <w:rsid w:val="00F434EC"/>
    <w:rsid w:val="00F43D20"/>
    <w:rsid w:val="00F44794"/>
    <w:rsid w:val="00F44AC6"/>
    <w:rsid w:val="00F46D64"/>
    <w:rsid w:val="00F5056C"/>
    <w:rsid w:val="00F5158A"/>
    <w:rsid w:val="00F54088"/>
    <w:rsid w:val="00F56C0C"/>
    <w:rsid w:val="00F60190"/>
    <w:rsid w:val="00F656B9"/>
    <w:rsid w:val="00F665C4"/>
    <w:rsid w:val="00F70B78"/>
    <w:rsid w:val="00F70CAC"/>
    <w:rsid w:val="00F73550"/>
    <w:rsid w:val="00F75188"/>
    <w:rsid w:val="00F76575"/>
    <w:rsid w:val="00F7721E"/>
    <w:rsid w:val="00F80BC2"/>
    <w:rsid w:val="00F83180"/>
    <w:rsid w:val="00F849C4"/>
    <w:rsid w:val="00F86FFF"/>
    <w:rsid w:val="00F95532"/>
    <w:rsid w:val="00F955D6"/>
    <w:rsid w:val="00F956DF"/>
    <w:rsid w:val="00FA14C7"/>
    <w:rsid w:val="00FA1709"/>
    <w:rsid w:val="00FA3E77"/>
    <w:rsid w:val="00FA4D8C"/>
    <w:rsid w:val="00FA68B5"/>
    <w:rsid w:val="00FB074E"/>
    <w:rsid w:val="00FB10B5"/>
    <w:rsid w:val="00FB15F5"/>
    <w:rsid w:val="00FB3CAA"/>
    <w:rsid w:val="00FB3FE6"/>
    <w:rsid w:val="00FB67A3"/>
    <w:rsid w:val="00FC4136"/>
    <w:rsid w:val="00FC4C7F"/>
    <w:rsid w:val="00FC6396"/>
    <w:rsid w:val="00FD1D24"/>
    <w:rsid w:val="00FD519E"/>
    <w:rsid w:val="00FD5E3A"/>
    <w:rsid w:val="00FD6094"/>
    <w:rsid w:val="00FE0CE6"/>
    <w:rsid w:val="00FE20DF"/>
    <w:rsid w:val="00FE2A7C"/>
    <w:rsid w:val="00FE34A6"/>
    <w:rsid w:val="00FE366E"/>
    <w:rsid w:val="00FE3BFB"/>
    <w:rsid w:val="00FE5048"/>
    <w:rsid w:val="00FE5BB5"/>
    <w:rsid w:val="00FE6CA7"/>
    <w:rsid w:val="00FE75FD"/>
    <w:rsid w:val="00FF08E1"/>
    <w:rsid w:val="00FF3916"/>
    <w:rsid w:val="00FF3F72"/>
    <w:rsid w:val="00FF5202"/>
    <w:rsid w:val="00FF542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4BF"/>
    <w:pPr>
      <w:bidi/>
    </w:pPr>
    <w:rPr>
      <w:sz w:val="24"/>
      <w:szCs w:val="24"/>
      <w:lang w:val="en-US" w:eastAsia="en-US" w:bidi="ar-DZ"/>
    </w:rPr>
  </w:style>
  <w:style w:type="paragraph" w:styleId="Titre1">
    <w:name w:val="heading 1"/>
    <w:basedOn w:val="Normal"/>
    <w:next w:val="Normal"/>
    <w:link w:val="Titre1Car"/>
    <w:qFormat/>
    <w:rsid w:val="007154BF"/>
    <w:pPr>
      <w:keepNext/>
      <w:bidi w:val="0"/>
      <w:ind w:left="2880"/>
      <w:outlineLvl w:val="0"/>
    </w:pPr>
    <w:rPr>
      <w:b/>
      <w:bCs/>
      <w:sz w:val="36"/>
      <w:lang w:val="fr-FR" w:eastAsia="fr-FR" w:bidi="ar-SA"/>
    </w:rPr>
  </w:style>
  <w:style w:type="paragraph" w:styleId="Titre2">
    <w:name w:val="heading 2"/>
    <w:basedOn w:val="Normal"/>
    <w:next w:val="Normal"/>
    <w:link w:val="Titre2Car"/>
    <w:qFormat/>
    <w:rsid w:val="007154BF"/>
    <w:pPr>
      <w:keepNext/>
      <w:bidi w:val="0"/>
      <w:outlineLvl w:val="1"/>
    </w:pPr>
    <w:rPr>
      <w:b/>
      <w:bCs/>
      <w:lang w:val="fr-FR" w:eastAsia="fr-FR" w:bidi="ar-SA"/>
    </w:rPr>
  </w:style>
  <w:style w:type="paragraph" w:styleId="Titre3">
    <w:name w:val="heading 3"/>
    <w:basedOn w:val="Normal"/>
    <w:next w:val="Normal"/>
    <w:link w:val="Titre3Car"/>
    <w:qFormat/>
    <w:rsid w:val="007154BF"/>
    <w:pPr>
      <w:keepNext/>
      <w:bidi w:val="0"/>
      <w:ind w:left="3420"/>
      <w:outlineLvl w:val="2"/>
    </w:pPr>
    <w:rPr>
      <w:b/>
      <w:bCs/>
      <w:sz w:val="36"/>
      <w:lang w:val="fr-FR" w:eastAsia="fr-FR" w:bidi="ar-SA"/>
    </w:rPr>
  </w:style>
  <w:style w:type="paragraph" w:styleId="Titre4">
    <w:name w:val="heading 4"/>
    <w:basedOn w:val="Normal"/>
    <w:next w:val="Normal"/>
    <w:link w:val="Titre4Car"/>
    <w:qFormat/>
    <w:rsid w:val="007154BF"/>
    <w:pPr>
      <w:keepNext/>
      <w:bidi w:val="0"/>
      <w:ind w:left="3420"/>
      <w:outlineLvl w:val="3"/>
    </w:pPr>
    <w:rPr>
      <w:b/>
      <w:bCs/>
      <w:sz w:val="32"/>
      <w:lang w:val="fr-FR" w:eastAsia="fr-FR" w:bidi="ar-SA"/>
    </w:rPr>
  </w:style>
  <w:style w:type="paragraph" w:styleId="Titre5">
    <w:name w:val="heading 5"/>
    <w:basedOn w:val="Normal"/>
    <w:next w:val="Normal"/>
    <w:link w:val="Titre5Car"/>
    <w:qFormat/>
    <w:rsid w:val="007154BF"/>
    <w:pPr>
      <w:keepNext/>
      <w:bidi w:val="0"/>
      <w:jc w:val="center"/>
      <w:outlineLvl w:val="4"/>
    </w:pPr>
    <w:rPr>
      <w:sz w:val="72"/>
      <w:szCs w:val="72"/>
      <w:lang w:val="fr-FR"/>
    </w:rPr>
  </w:style>
  <w:style w:type="paragraph" w:styleId="Titre6">
    <w:name w:val="heading 6"/>
    <w:basedOn w:val="Normal"/>
    <w:next w:val="Normal"/>
    <w:link w:val="Titre6Car"/>
    <w:qFormat/>
    <w:rsid w:val="007154BF"/>
    <w:pPr>
      <w:spacing w:before="240" w:after="60"/>
      <w:outlineLvl w:val="5"/>
    </w:pPr>
    <w:rPr>
      <w:b/>
      <w:bCs/>
      <w:sz w:val="22"/>
      <w:szCs w:val="22"/>
    </w:rPr>
  </w:style>
  <w:style w:type="paragraph" w:styleId="Titre7">
    <w:name w:val="heading 7"/>
    <w:basedOn w:val="Normal"/>
    <w:next w:val="Normal"/>
    <w:link w:val="Titre7Car"/>
    <w:qFormat/>
    <w:rsid w:val="007154BF"/>
    <w:pPr>
      <w:keepNext/>
      <w:bidi w:val="0"/>
      <w:jc w:val="center"/>
      <w:outlineLvl w:val="6"/>
    </w:pPr>
    <w:rPr>
      <w:rFonts w:ascii="Lucida Handwriting" w:hAnsi="Lucida Handwriting"/>
      <w:sz w:val="96"/>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7154BF"/>
    <w:pPr>
      <w:bidi w:val="0"/>
    </w:pPr>
    <w:rPr>
      <w:sz w:val="28"/>
      <w:lang w:val="fr-FR" w:eastAsia="fr-FR" w:bidi="ar-SA"/>
    </w:rPr>
  </w:style>
  <w:style w:type="paragraph" w:styleId="Retraitcorpsdetexte">
    <w:name w:val="Body Text Indent"/>
    <w:basedOn w:val="Normal"/>
    <w:link w:val="RetraitcorpsdetexteCar"/>
    <w:rsid w:val="007154BF"/>
    <w:pPr>
      <w:bidi w:val="0"/>
      <w:ind w:left="3060"/>
    </w:pPr>
    <w:rPr>
      <w:lang w:val="fr-FR" w:eastAsia="fr-FR" w:bidi="ar-SA"/>
    </w:rPr>
  </w:style>
  <w:style w:type="paragraph" w:styleId="Pieddepage">
    <w:name w:val="footer"/>
    <w:basedOn w:val="Normal"/>
    <w:link w:val="PieddepageCar"/>
    <w:uiPriority w:val="99"/>
    <w:rsid w:val="007154BF"/>
    <w:pPr>
      <w:tabs>
        <w:tab w:val="center" w:pos="4536"/>
        <w:tab w:val="right" w:pos="9072"/>
      </w:tabs>
    </w:pPr>
  </w:style>
  <w:style w:type="character" w:styleId="Numrodepage">
    <w:name w:val="page number"/>
    <w:basedOn w:val="Policepardfaut"/>
    <w:rsid w:val="007154BF"/>
  </w:style>
  <w:style w:type="paragraph" w:styleId="Retraitcorpsdetexte2">
    <w:name w:val="Body Text Indent 2"/>
    <w:basedOn w:val="Normal"/>
    <w:link w:val="Retraitcorpsdetexte2Car"/>
    <w:rsid w:val="007154BF"/>
    <w:pPr>
      <w:bidi w:val="0"/>
      <w:ind w:left="360"/>
    </w:pPr>
    <w:rPr>
      <w:sz w:val="25"/>
      <w:szCs w:val="25"/>
      <w:lang w:val="fr-FR"/>
    </w:rPr>
  </w:style>
  <w:style w:type="paragraph" w:styleId="Retraitcorpsdetexte3">
    <w:name w:val="Body Text Indent 3"/>
    <w:basedOn w:val="Normal"/>
    <w:link w:val="Retraitcorpsdetexte3Car"/>
    <w:rsid w:val="007154BF"/>
    <w:pPr>
      <w:bidi w:val="0"/>
      <w:ind w:left="360"/>
      <w:jc w:val="both"/>
    </w:pPr>
    <w:rPr>
      <w:sz w:val="25"/>
      <w:szCs w:val="25"/>
      <w:lang w:val="fr-FR"/>
    </w:rPr>
  </w:style>
  <w:style w:type="paragraph" w:styleId="Corpsdetexte2">
    <w:name w:val="Body Text 2"/>
    <w:basedOn w:val="Normal"/>
    <w:link w:val="Corpsdetexte2Car"/>
    <w:rsid w:val="007154BF"/>
    <w:pPr>
      <w:bidi w:val="0"/>
      <w:jc w:val="both"/>
    </w:pPr>
    <w:rPr>
      <w:bCs/>
      <w:sz w:val="25"/>
      <w:szCs w:val="25"/>
      <w:lang w:val="fr-FR"/>
    </w:rPr>
  </w:style>
  <w:style w:type="paragraph" w:styleId="Corpsdetexte3">
    <w:name w:val="Body Text 3"/>
    <w:basedOn w:val="Normal"/>
    <w:link w:val="Corpsdetexte3Car"/>
    <w:rsid w:val="007154BF"/>
    <w:pPr>
      <w:bidi w:val="0"/>
      <w:jc w:val="both"/>
    </w:pPr>
    <w:rPr>
      <w:sz w:val="25"/>
      <w:szCs w:val="25"/>
      <w:lang w:val="fr-FR"/>
    </w:rPr>
  </w:style>
  <w:style w:type="table" w:styleId="Grilledutableau">
    <w:name w:val="Table Grid"/>
    <w:basedOn w:val="TableauNormal"/>
    <w:uiPriority w:val="59"/>
    <w:rsid w:val="00715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semiHidden/>
    <w:rsid w:val="00F44794"/>
    <w:rPr>
      <w:rFonts w:ascii="Tahoma" w:hAnsi="Tahoma" w:cs="Tahoma"/>
      <w:sz w:val="16"/>
      <w:szCs w:val="16"/>
    </w:rPr>
  </w:style>
  <w:style w:type="paragraph" w:styleId="Titre">
    <w:name w:val="Title"/>
    <w:basedOn w:val="Normal"/>
    <w:link w:val="TitreCar"/>
    <w:qFormat/>
    <w:rsid w:val="00981AA1"/>
    <w:pPr>
      <w:ind w:left="-283" w:right="-709"/>
      <w:jc w:val="center"/>
    </w:pPr>
    <w:rPr>
      <w:b/>
      <w:bCs/>
      <w:noProof/>
      <w:snapToGrid w:val="0"/>
      <w:sz w:val="32"/>
      <w:szCs w:val="32"/>
      <w:lang w:val="fr-FR" w:bidi="ar-SA"/>
    </w:rPr>
  </w:style>
  <w:style w:type="character" w:styleId="Lienhypertexte">
    <w:name w:val="Hyperlink"/>
    <w:rsid w:val="006F5D7C"/>
    <w:rPr>
      <w:color w:val="0000FF"/>
      <w:u w:val="single"/>
    </w:rPr>
  </w:style>
  <w:style w:type="paragraph" w:styleId="Sansinterligne">
    <w:name w:val="No Spacing"/>
    <w:link w:val="SansinterligneCar"/>
    <w:qFormat/>
    <w:rsid w:val="002A7252"/>
    <w:pPr>
      <w:bidi/>
    </w:pPr>
    <w:rPr>
      <w:sz w:val="24"/>
      <w:szCs w:val="24"/>
      <w:lang w:val="en-US" w:eastAsia="en-US" w:bidi="ar-DZ"/>
    </w:rPr>
  </w:style>
  <w:style w:type="paragraph" w:styleId="En-tte">
    <w:name w:val="header"/>
    <w:basedOn w:val="Normal"/>
    <w:link w:val="En-tteCar"/>
    <w:rsid w:val="000B45FE"/>
    <w:pPr>
      <w:tabs>
        <w:tab w:val="center" w:pos="4536"/>
        <w:tab w:val="right" w:pos="9072"/>
      </w:tabs>
    </w:pPr>
  </w:style>
  <w:style w:type="character" w:customStyle="1" w:styleId="En-tteCar">
    <w:name w:val="En-tête Car"/>
    <w:basedOn w:val="Policepardfaut"/>
    <w:link w:val="En-tte"/>
    <w:rsid w:val="000B45FE"/>
    <w:rPr>
      <w:sz w:val="24"/>
      <w:szCs w:val="24"/>
      <w:lang w:val="en-US" w:eastAsia="en-US" w:bidi="ar-DZ"/>
    </w:rPr>
  </w:style>
  <w:style w:type="character" w:customStyle="1" w:styleId="PieddepageCar">
    <w:name w:val="Pied de page Car"/>
    <w:basedOn w:val="Policepardfaut"/>
    <w:link w:val="Pieddepage"/>
    <w:uiPriority w:val="99"/>
    <w:rsid w:val="000B45FE"/>
    <w:rPr>
      <w:sz w:val="24"/>
      <w:szCs w:val="24"/>
      <w:lang w:val="en-US" w:eastAsia="en-US" w:bidi="ar-DZ"/>
    </w:rPr>
  </w:style>
  <w:style w:type="character" w:customStyle="1" w:styleId="Titre1Car">
    <w:name w:val="Titre 1 Car"/>
    <w:basedOn w:val="Policepardfaut"/>
    <w:link w:val="Titre1"/>
    <w:rsid w:val="00605933"/>
    <w:rPr>
      <w:b/>
      <w:bCs/>
      <w:sz w:val="36"/>
      <w:szCs w:val="24"/>
    </w:rPr>
  </w:style>
  <w:style w:type="character" w:customStyle="1" w:styleId="Titre2Car">
    <w:name w:val="Titre 2 Car"/>
    <w:basedOn w:val="Policepardfaut"/>
    <w:link w:val="Titre2"/>
    <w:rsid w:val="00605933"/>
    <w:rPr>
      <w:b/>
      <w:bCs/>
      <w:sz w:val="24"/>
      <w:szCs w:val="24"/>
    </w:rPr>
  </w:style>
  <w:style w:type="character" w:customStyle="1" w:styleId="Titre3Car">
    <w:name w:val="Titre 3 Car"/>
    <w:basedOn w:val="Policepardfaut"/>
    <w:link w:val="Titre3"/>
    <w:rsid w:val="00605933"/>
    <w:rPr>
      <w:b/>
      <w:bCs/>
      <w:sz w:val="36"/>
      <w:szCs w:val="24"/>
    </w:rPr>
  </w:style>
  <w:style w:type="character" w:customStyle="1" w:styleId="Titre4Car">
    <w:name w:val="Titre 4 Car"/>
    <w:basedOn w:val="Policepardfaut"/>
    <w:link w:val="Titre4"/>
    <w:rsid w:val="00605933"/>
    <w:rPr>
      <w:b/>
      <w:bCs/>
      <w:sz w:val="32"/>
      <w:szCs w:val="24"/>
    </w:rPr>
  </w:style>
  <w:style w:type="character" w:customStyle="1" w:styleId="Titre5Car">
    <w:name w:val="Titre 5 Car"/>
    <w:basedOn w:val="Policepardfaut"/>
    <w:link w:val="Titre5"/>
    <w:rsid w:val="00605933"/>
    <w:rPr>
      <w:sz w:val="72"/>
      <w:szCs w:val="72"/>
      <w:lang w:eastAsia="en-US" w:bidi="ar-DZ"/>
    </w:rPr>
  </w:style>
  <w:style w:type="character" w:customStyle="1" w:styleId="Titre6Car">
    <w:name w:val="Titre 6 Car"/>
    <w:basedOn w:val="Policepardfaut"/>
    <w:link w:val="Titre6"/>
    <w:rsid w:val="00605933"/>
    <w:rPr>
      <w:b/>
      <w:bCs/>
      <w:sz w:val="22"/>
      <w:szCs w:val="22"/>
      <w:lang w:val="en-US" w:eastAsia="en-US" w:bidi="ar-DZ"/>
    </w:rPr>
  </w:style>
  <w:style w:type="character" w:customStyle="1" w:styleId="Titre7Car">
    <w:name w:val="Titre 7 Car"/>
    <w:basedOn w:val="Policepardfaut"/>
    <w:link w:val="Titre7"/>
    <w:rsid w:val="00605933"/>
    <w:rPr>
      <w:rFonts w:ascii="Lucida Handwriting" w:hAnsi="Lucida Handwriting"/>
      <w:sz w:val="96"/>
      <w:szCs w:val="24"/>
    </w:rPr>
  </w:style>
  <w:style w:type="character" w:customStyle="1" w:styleId="CorpsdetexteCar">
    <w:name w:val="Corps de texte Car"/>
    <w:basedOn w:val="Policepardfaut"/>
    <w:link w:val="Corpsdetexte"/>
    <w:rsid w:val="00605933"/>
    <w:rPr>
      <w:sz w:val="28"/>
      <w:szCs w:val="24"/>
    </w:rPr>
  </w:style>
  <w:style w:type="character" w:customStyle="1" w:styleId="RetraitcorpsdetexteCar">
    <w:name w:val="Retrait corps de texte Car"/>
    <w:basedOn w:val="Policepardfaut"/>
    <w:link w:val="Retraitcorpsdetexte"/>
    <w:rsid w:val="00605933"/>
    <w:rPr>
      <w:sz w:val="24"/>
      <w:szCs w:val="24"/>
    </w:rPr>
  </w:style>
  <w:style w:type="character" w:customStyle="1" w:styleId="Retraitcorpsdetexte2Car">
    <w:name w:val="Retrait corps de texte 2 Car"/>
    <w:basedOn w:val="Policepardfaut"/>
    <w:link w:val="Retraitcorpsdetexte2"/>
    <w:rsid w:val="00605933"/>
    <w:rPr>
      <w:sz w:val="25"/>
      <w:szCs w:val="25"/>
      <w:lang w:eastAsia="en-US" w:bidi="ar-DZ"/>
    </w:rPr>
  </w:style>
  <w:style w:type="character" w:customStyle="1" w:styleId="Retraitcorpsdetexte3Car">
    <w:name w:val="Retrait corps de texte 3 Car"/>
    <w:basedOn w:val="Policepardfaut"/>
    <w:link w:val="Retraitcorpsdetexte3"/>
    <w:rsid w:val="00605933"/>
    <w:rPr>
      <w:sz w:val="25"/>
      <w:szCs w:val="25"/>
      <w:lang w:eastAsia="en-US" w:bidi="ar-DZ"/>
    </w:rPr>
  </w:style>
  <w:style w:type="character" w:customStyle="1" w:styleId="Corpsdetexte2Car">
    <w:name w:val="Corps de texte 2 Car"/>
    <w:basedOn w:val="Policepardfaut"/>
    <w:link w:val="Corpsdetexte2"/>
    <w:rsid w:val="00605933"/>
    <w:rPr>
      <w:bCs/>
      <w:sz w:val="25"/>
      <w:szCs w:val="25"/>
      <w:lang w:eastAsia="en-US" w:bidi="ar-DZ"/>
    </w:rPr>
  </w:style>
  <w:style w:type="character" w:customStyle="1" w:styleId="Corpsdetexte3Car">
    <w:name w:val="Corps de texte 3 Car"/>
    <w:basedOn w:val="Policepardfaut"/>
    <w:link w:val="Corpsdetexte3"/>
    <w:rsid w:val="00605933"/>
    <w:rPr>
      <w:sz w:val="25"/>
      <w:szCs w:val="25"/>
      <w:lang w:eastAsia="en-US" w:bidi="ar-DZ"/>
    </w:rPr>
  </w:style>
  <w:style w:type="character" w:customStyle="1" w:styleId="TextedebullesCar">
    <w:name w:val="Texte de bulles Car"/>
    <w:basedOn w:val="Policepardfaut"/>
    <w:link w:val="Textedebulles"/>
    <w:semiHidden/>
    <w:rsid w:val="00605933"/>
    <w:rPr>
      <w:rFonts w:ascii="Tahoma" w:hAnsi="Tahoma" w:cs="Tahoma"/>
      <w:sz w:val="16"/>
      <w:szCs w:val="16"/>
      <w:lang w:val="en-US" w:eastAsia="en-US" w:bidi="ar-DZ"/>
    </w:rPr>
  </w:style>
  <w:style w:type="character" w:customStyle="1" w:styleId="TitreCar">
    <w:name w:val="Titre Car"/>
    <w:basedOn w:val="Policepardfaut"/>
    <w:link w:val="Titre"/>
    <w:rsid w:val="00605933"/>
    <w:rPr>
      <w:b/>
      <w:bCs/>
      <w:noProof/>
      <w:snapToGrid w:val="0"/>
      <w:sz w:val="32"/>
      <w:szCs w:val="32"/>
      <w:lang w:eastAsia="en-US"/>
    </w:rPr>
  </w:style>
  <w:style w:type="character" w:styleId="Lienhypertextesuivivisit">
    <w:name w:val="FollowedHyperlink"/>
    <w:basedOn w:val="Policepardfaut"/>
    <w:uiPriority w:val="99"/>
    <w:unhideWhenUsed/>
    <w:rsid w:val="00605933"/>
    <w:rPr>
      <w:color w:val="800080"/>
      <w:u w:val="single"/>
    </w:rPr>
  </w:style>
  <w:style w:type="character" w:styleId="Numrodeligne">
    <w:name w:val="line number"/>
    <w:basedOn w:val="Policepardfaut"/>
    <w:rsid w:val="00715730"/>
  </w:style>
  <w:style w:type="paragraph" w:styleId="Paragraphedeliste">
    <w:name w:val="List Paragraph"/>
    <w:basedOn w:val="Normal"/>
    <w:qFormat/>
    <w:rsid w:val="00A136FD"/>
    <w:pPr>
      <w:ind w:left="720"/>
      <w:contextualSpacing/>
    </w:pPr>
  </w:style>
  <w:style w:type="character" w:customStyle="1" w:styleId="SansinterligneCar">
    <w:name w:val="Sans interligne Car"/>
    <w:link w:val="Sansinterligne"/>
    <w:rsid w:val="00317DF7"/>
    <w:rPr>
      <w:sz w:val="24"/>
      <w:szCs w:val="24"/>
      <w:lang w:val="en-US" w:eastAsia="en-US" w:bidi="ar-DZ"/>
    </w:rPr>
  </w:style>
  <w:style w:type="paragraph" w:customStyle="1" w:styleId="Paragraphedeliste1">
    <w:name w:val="Paragraphe de liste1"/>
    <w:basedOn w:val="Normal"/>
    <w:uiPriority w:val="99"/>
    <w:qFormat/>
    <w:rsid w:val="004E5E14"/>
    <w:pPr>
      <w:bidi w:val="0"/>
      <w:spacing w:after="200" w:line="276" w:lineRule="auto"/>
      <w:ind w:left="720"/>
    </w:pPr>
    <w:rPr>
      <w:rFonts w:ascii="Calibri" w:hAnsi="Calibri" w:cs="Arial"/>
      <w:sz w:val="22"/>
      <w:szCs w:val="22"/>
      <w:lang w:val="fr-FR"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439691">
      <w:bodyDiv w:val="1"/>
      <w:marLeft w:val="0"/>
      <w:marRight w:val="0"/>
      <w:marTop w:val="0"/>
      <w:marBottom w:val="0"/>
      <w:divBdr>
        <w:top w:val="none" w:sz="0" w:space="0" w:color="auto"/>
        <w:left w:val="none" w:sz="0" w:space="0" w:color="auto"/>
        <w:bottom w:val="none" w:sz="0" w:space="0" w:color="auto"/>
        <w:right w:val="none" w:sz="0" w:space="0" w:color="auto"/>
      </w:divBdr>
    </w:div>
    <w:div w:id="72632245">
      <w:bodyDiv w:val="1"/>
      <w:marLeft w:val="0"/>
      <w:marRight w:val="0"/>
      <w:marTop w:val="0"/>
      <w:marBottom w:val="0"/>
      <w:divBdr>
        <w:top w:val="none" w:sz="0" w:space="0" w:color="auto"/>
        <w:left w:val="none" w:sz="0" w:space="0" w:color="auto"/>
        <w:bottom w:val="none" w:sz="0" w:space="0" w:color="auto"/>
        <w:right w:val="none" w:sz="0" w:space="0" w:color="auto"/>
      </w:divBdr>
    </w:div>
    <w:div w:id="670789686">
      <w:bodyDiv w:val="1"/>
      <w:marLeft w:val="0"/>
      <w:marRight w:val="0"/>
      <w:marTop w:val="0"/>
      <w:marBottom w:val="0"/>
      <w:divBdr>
        <w:top w:val="none" w:sz="0" w:space="0" w:color="auto"/>
        <w:left w:val="none" w:sz="0" w:space="0" w:color="auto"/>
        <w:bottom w:val="none" w:sz="0" w:space="0" w:color="auto"/>
        <w:right w:val="none" w:sz="0" w:space="0" w:color="auto"/>
      </w:divBdr>
    </w:div>
    <w:div w:id="1091465697">
      <w:bodyDiv w:val="1"/>
      <w:marLeft w:val="0"/>
      <w:marRight w:val="0"/>
      <w:marTop w:val="0"/>
      <w:marBottom w:val="0"/>
      <w:divBdr>
        <w:top w:val="none" w:sz="0" w:space="0" w:color="auto"/>
        <w:left w:val="none" w:sz="0" w:space="0" w:color="auto"/>
        <w:bottom w:val="none" w:sz="0" w:space="0" w:color="auto"/>
        <w:right w:val="none" w:sz="0" w:space="0" w:color="auto"/>
      </w:divBdr>
    </w:div>
    <w:div w:id="1787504125">
      <w:bodyDiv w:val="1"/>
      <w:marLeft w:val="0"/>
      <w:marRight w:val="0"/>
      <w:marTop w:val="0"/>
      <w:marBottom w:val="0"/>
      <w:divBdr>
        <w:top w:val="none" w:sz="0" w:space="0" w:color="auto"/>
        <w:left w:val="none" w:sz="0" w:space="0" w:color="auto"/>
        <w:bottom w:val="none" w:sz="0" w:space="0" w:color="auto"/>
        <w:right w:val="none" w:sz="0" w:space="0" w:color="auto"/>
      </w:divBdr>
    </w:div>
    <w:div w:id="20848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mmto.dz"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1EDAC-C0F5-483A-B0DF-18970645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Pages>
  <Words>615</Words>
  <Characters>3569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Edition ULTRA</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Edition ULTRA</dc:creator>
  <cp:keywords/>
  <cp:lastModifiedBy>HP pro</cp:lastModifiedBy>
  <cp:revision>291</cp:revision>
  <cp:lastPrinted>2024-01-10T13:21:00Z</cp:lastPrinted>
  <dcterms:created xsi:type="dcterms:W3CDTF">2016-02-29T13:37:00Z</dcterms:created>
  <dcterms:modified xsi:type="dcterms:W3CDTF">2024-01-11T10:23:00Z</dcterms:modified>
</cp:coreProperties>
</file>