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01" w:rsidRDefault="00A96CBE" w:rsidP="009A643C">
      <w:pPr>
        <w:jc w:val="right"/>
        <w:rPr>
          <w:rFonts w:ascii="Comic Sans MS" w:hAnsi="Comic Sans MS"/>
          <w:b/>
          <w:bCs/>
          <w:sz w:val="28"/>
          <w:szCs w:val="28"/>
        </w:rPr>
      </w:pPr>
      <w:r>
        <w:rPr>
          <w:rFonts w:ascii="Comic Sans MS" w:hAnsi="Comic Sans MS"/>
          <w:b/>
          <w:bCs/>
          <w:sz w:val="28"/>
          <w:szCs w:val="28"/>
        </w:rPr>
        <w:t xml:space="preserve">Département de Chimie, </w:t>
      </w:r>
      <w:r w:rsidRPr="00A96CBE">
        <w:rPr>
          <w:rFonts w:ascii="Comic Sans MS" w:hAnsi="Comic Sans MS"/>
          <w:b/>
          <w:bCs/>
          <w:sz w:val="28"/>
          <w:szCs w:val="28"/>
        </w:rPr>
        <w:t>Le</w:t>
      </w:r>
      <w:r>
        <w:rPr>
          <w:rFonts w:ascii="Comic Sans MS" w:hAnsi="Comic Sans MS"/>
          <w:b/>
          <w:bCs/>
          <w:sz w:val="28"/>
          <w:szCs w:val="28"/>
        </w:rPr>
        <w:t xml:space="preserve"> jeudi</w:t>
      </w:r>
      <w:r w:rsidRPr="00A96CBE">
        <w:rPr>
          <w:rFonts w:ascii="Comic Sans MS" w:hAnsi="Comic Sans MS"/>
          <w:b/>
          <w:bCs/>
          <w:sz w:val="28"/>
          <w:szCs w:val="28"/>
        </w:rPr>
        <w:t xml:space="preserve"> 06/10/2022</w:t>
      </w:r>
    </w:p>
    <w:p w:rsidR="009A643C" w:rsidRPr="009A643C" w:rsidRDefault="009A643C" w:rsidP="009A643C">
      <w:pPr>
        <w:jc w:val="right"/>
        <w:rPr>
          <w:rFonts w:ascii="Comic Sans MS" w:hAnsi="Comic Sans MS"/>
          <w:b/>
          <w:bCs/>
          <w:sz w:val="28"/>
          <w:szCs w:val="28"/>
        </w:rPr>
      </w:pPr>
      <w:bookmarkStart w:id="0" w:name="_GoBack"/>
      <w:bookmarkEnd w:id="0"/>
    </w:p>
    <w:p w:rsidR="00723946" w:rsidRDefault="008139FE" w:rsidP="009A643C">
      <w:pPr>
        <w:jc w:val="center"/>
        <w:rPr>
          <w:rFonts w:ascii="Comic Sans MS" w:hAnsi="Comic Sans MS"/>
          <w:b/>
          <w:bCs/>
          <w:sz w:val="32"/>
          <w:szCs w:val="32"/>
        </w:rPr>
      </w:pPr>
      <w:r w:rsidRPr="008139FE">
        <w:rPr>
          <w:rFonts w:ascii="Comic Sans MS" w:hAnsi="Comic Sans MS"/>
          <w:b/>
          <w:bCs/>
          <w:sz w:val="32"/>
          <w:szCs w:val="32"/>
        </w:rPr>
        <w:t>Avis</w:t>
      </w:r>
      <w:r w:rsidR="004C28E3">
        <w:rPr>
          <w:rFonts w:ascii="Comic Sans MS" w:hAnsi="Comic Sans MS"/>
          <w:b/>
          <w:bCs/>
          <w:sz w:val="32"/>
          <w:szCs w:val="32"/>
        </w:rPr>
        <w:t xml:space="preserve"> aux étudiants M</w:t>
      </w:r>
      <w:r w:rsidR="004761DB">
        <w:rPr>
          <w:rFonts w:ascii="Comic Sans MS" w:hAnsi="Comic Sans MS"/>
          <w:b/>
          <w:bCs/>
          <w:sz w:val="32"/>
          <w:szCs w:val="32"/>
        </w:rPr>
        <w:t>aster</w:t>
      </w:r>
      <w:r w:rsidR="00C570C0">
        <w:rPr>
          <w:rFonts w:ascii="Comic Sans MS" w:hAnsi="Comic Sans MS"/>
          <w:b/>
          <w:bCs/>
          <w:sz w:val="32"/>
          <w:szCs w:val="32"/>
        </w:rPr>
        <w:t xml:space="preserve"> 1</w:t>
      </w:r>
      <w:r w:rsidR="004C28E3">
        <w:rPr>
          <w:rFonts w:ascii="Comic Sans MS" w:hAnsi="Comic Sans MS"/>
          <w:b/>
          <w:bCs/>
          <w:sz w:val="32"/>
          <w:szCs w:val="32"/>
        </w:rPr>
        <w:t xml:space="preserve"> Chimie de l’Environnement</w:t>
      </w:r>
    </w:p>
    <w:p w:rsidR="000E7909" w:rsidRPr="00892FB0" w:rsidRDefault="00487640" w:rsidP="000E7909">
      <w:pPr>
        <w:pStyle w:val="Paragraphedeliste"/>
        <w:numPr>
          <w:ilvl w:val="0"/>
          <w:numId w:val="1"/>
        </w:numPr>
        <w:ind w:left="0" w:firstLine="0"/>
        <w:jc w:val="both"/>
        <w:rPr>
          <w:rFonts w:ascii="Comic Sans MS" w:hAnsi="Comic Sans MS"/>
          <w:sz w:val="32"/>
          <w:szCs w:val="32"/>
        </w:rPr>
      </w:pPr>
      <w:r>
        <w:rPr>
          <w:rFonts w:ascii="Comic Sans MS" w:hAnsi="Comic Sans MS"/>
          <w:sz w:val="32"/>
          <w:szCs w:val="32"/>
        </w:rPr>
        <w:t>Les séances de</w:t>
      </w:r>
      <w:r w:rsidR="000E7909" w:rsidRPr="00892FB0">
        <w:rPr>
          <w:rFonts w:ascii="Comic Sans MS" w:hAnsi="Comic Sans MS"/>
          <w:sz w:val="32"/>
          <w:szCs w:val="32"/>
        </w:rPr>
        <w:t xml:space="preserve"> Travaux pratiques débuteront le jeudi 13/10/2022 à 8h30. </w:t>
      </w:r>
      <w:r w:rsidR="000E7909">
        <w:rPr>
          <w:rFonts w:ascii="Comic Sans MS" w:hAnsi="Comic Sans MS"/>
          <w:sz w:val="32"/>
          <w:szCs w:val="32"/>
        </w:rPr>
        <w:t>Il est demandé aux étudiants de</w:t>
      </w:r>
      <w:r w:rsidR="000E7909" w:rsidRPr="00892FB0">
        <w:rPr>
          <w:rFonts w:ascii="Comic Sans MS" w:hAnsi="Comic Sans MS"/>
          <w:sz w:val="32"/>
          <w:szCs w:val="32"/>
        </w:rPr>
        <w:t xml:space="preserve"> se présenter</w:t>
      </w:r>
      <w:r w:rsidR="000E7909">
        <w:rPr>
          <w:rFonts w:ascii="Comic Sans MS" w:hAnsi="Comic Sans MS"/>
          <w:sz w:val="32"/>
          <w:szCs w:val="32"/>
        </w:rPr>
        <w:t>,</w:t>
      </w:r>
      <w:r w:rsidR="000E7909" w:rsidRPr="00892FB0">
        <w:rPr>
          <w:rFonts w:ascii="Comic Sans MS" w:hAnsi="Comic Sans MS"/>
          <w:sz w:val="32"/>
          <w:szCs w:val="32"/>
        </w:rPr>
        <w:t xml:space="preserve"> avant le mardi 11/10/2022</w:t>
      </w:r>
      <w:r w:rsidR="000E7909">
        <w:rPr>
          <w:rFonts w:ascii="Comic Sans MS" w:hAnsi="Comic Sans MS"/>
          <w:sz w:val="32"/>
          <w:szCs w:val="32"/>
        </w:rPr>
        <w:t xml:space="preserve">, </w:t>
      </w:r>
      <w:r w:rsidR="000E7909" w:rsidRPr="00892FB0">
        <w:rPr>
          <w:rFonts w:ascii="Comic Sans MS" w:hAnsi="Comic Sans MS"/>
          <w:sz w:val="32"/>
          <w:szCs w:val="32"/>
        </w:rPr>
        <w:t xml:space="preserve">au laboratoire d’Electrochimie afin de </w:t>
      </w:r>
      <w:r w:rsidR="000E7909">
        <w:rPr>
          <w:rFonts w:ascii="Comic Sans MS" w:hAnsi="Comic Sans MS"/>
          <w:sz w:val="32"/>
          <w:szCs w:val="32"/>
        </w:rPr>
        <w:t>s’</w:t>
      </w:r>
      <w:r w:rsidR="000E7909" w:rsidRPr="00892FB0">
        <w:rPr>
          <w:rFonts w:ascii="Comic Sans MS" w:hAnsi="Comic Sans MS"/>
          <w:sz w:val="32"/>
          <w:szCs w:val="32"/>
        </w:rPr>
        <w:t>inscrire en binôme.</w:t>
      </w:r>
    </w:p>
    <w:p w:rsidR="000E7909" w:rsidRPr="00892FB0" w:rsidRDefault="000E7909" w:rsidP="000E7909">
      <w:pPr>
        <w:rPr>
          <w:rFonts w:ascii="Comic Sans MS" w:hAnsi="Comic Sans MS"/>
          <w:b/>
          <w:bCs/>
          <w:color w:val="C00000"/>
          <w:sz w:val="32"/>
          <w:szCs w:val="32"/>
        </w:rPr>
      </w:pPr>
      <w:r>
        <w:rPr>
          <w:rFonts w:ascii="Comic Sans MS" w:hAnsi="Comic Sans MS"/>
          <w:b/>
          <w:bCs/>
          <w:color w:val="C00000"/>
          <w:sz w:val="32"/>
          <w:szCs w:val="32"/>
        </w:rPr>
        <w:t xml:space="preserve">Important : </w:t>
      </w:r>
      <w:r w:rsidRPr="00892FB0">
        <w:rPr>
          <w:rFonts w:ascii="Comic Sans MS" w:hAnsi="Comic Sans MS"/>
          <w:b/>
          <w:bCs/>
          <w:color w:val="C00000"/>
          <w:sz w:val="32"/>
          <w:szCs w:val="32"/>
        </w:rPr>
        <w:t xml:space="preserve"> les étudiants répétitifs sont concernés par les nouveaux Tp</w:t>
      </w:r>
      <w:r>
        <w:rPr>
          <w:rFonts w:ascii="Comic Sans MS" w:hAnsi="Comic Sans MS"/>
          <w:b/>
          <w:bCs/>
          <w:color w:val="C00000"/>
          <w:sz w:val="32"/>
          <w:szCs w:val="32"/>
        </w:rPr>
        <w:t>s</w:t>
      </w:r>
      <w:r w:rsidRPr="00892FB0">
        <w:rPr>
          <w:rFonts w:ascii="Comic Sans MS" w:hAnsi="Comic Sans MS"/>
          <w:b/>
          <w:bCs/>
          <w:color w:val="C00000"/>
          <w:sz w:val="32"/>
          <w:szCs w:val="32"/>
        </w:rPr>
        <w:t>.</w:t>
      </w:r>
    </w:p>
    <w:p w:rsidR="00C570C0" w:rsidRPr="009A643C" w:rsidRDefault="00892FB0" w:rsidP="009A643C">
      <w:pPr>
        <w:pStyle w:val="Paragraphedeliste"/>
        <w:numPr>
          <w:ilvl w:val="0"/>
          <w:numId w:val="1"/>
        </w:numPr>
        <w:ind w:left="0" w:firstLine="0"/>
        <w:jc w:val="both"/>
      </w:pPr>
      <w:r w:rsidRPr="00892FB0">
        <w:rPr>
          <w:rFonts w:ascii="Comic Sans MS" w:hAnsi="Comic Sans MS"/>
          <w:sz w:val="32"/>
          <w:szCs w:val="32"/>
        </w:rPr>
        <w:t>Il est porté à votre connaissance que de nouveaux textes réglementaire</w:t>
      </w:r>
      <w:r>
        <w:rPr>
          <w:rFonts w:ascii="Comic Sans MS" w:hAnsi="Comic Sans MS"/>
          <w:sz w:val="32"/>
          <w:szCs w:val="32"/>
        </w:rPr>
        <w:t>s</w:t>
      </w:r>
      <w:r w:rsidRPr="00892FB0">
        <w:rPr>
          <w:rFonts w:ascii="Comic Sans MS" w:hAnsi="Comic Sans MS"/>
          <w:sz w:val="32"/>
          <w:szCs w:val="32"/>
        </w:rPr>
        <w:t xml:space="preserve"> seront appliqués à partir de cette année universitaire 2022-2023. Afin de prendre connaissances de ces changements, </w:t>
      </w:r>
      <w:r>
        <w:rPr>
          <w:rFonts w:ascii="Comic Sans MS" w:hAnsi="Comic Sans MS"/>
          <w:sz w:val="32"/>
          <w:szCs w:val="32"/>
        </w:rPr>
        <w:t>v</w:t>
      </w:r>
      <w:r w:rsidRPr="00892FB0">
        <w:rPr>
          <w:rFonts w:ascii="Comic Sans MS" w:hAnsi="Comic Sans MS"/>
          <w:sz w:val="32"/>
          <w:szCs w:val="32"/>
        </w:rPr>
        <w:t xml:space="preserve">euillez consulter </w:t>
      </w:r>
      <w:r w:rsidR="00487640">
        <w:rPr>
          <w:rFonts w:ascii="Comic Sans MS" w:hAnsi="Comic Sans MS"/>
          <w:sz w:val="32"/>
          <w:szCs w:val="32"/>
        </w:rPr>
        <w:t>l’</w:t>
      </w:r>
      <w:hyperlink r:id="rId5" w:tgtFrame="_blank" w:history="1">
        <w:r w:rsidR="000E7909" w:rsidRPr="00487640">
          <w:rPr>
            <w:rFonts w:ascii="Comic Sans MS" w:hAnsi="Comic Sans MS"/>
            <w:b/>
            <w:sz w:val="32"/>
            <w:szCs w:val="32"/>
            <w:u w:val="single"/>
          </w:rPr>
          <w:t>Arrêté n</w:t>
        </w:r>
        <w:r w:rsidR="000E7909" w:rsidRPr="00487640">
          <w:rPr>
            <w:rFonts w:ascii="Comic Sans MS" w:hAnsi="Comic Sans MS"/>
            <w:sz w:val="32"/>
            <w:szCs w:val="32"/>
            <w:u w:val="single"/>
          </w:rPr>
          <w:t xml:space="preserve"> </w:t>
        </w:r>
        <w:r w:rsidR="000E7909" w:rsidRPr="00487640">
          <w:rPr>
            <w:rFonts w:ascii="Comic Sans MS" w:hAnsi="Comic Sans MS"/>
            <w:b/>
            <w:sz w:val="32"/>
            <w:szCs w:val="32"/>
            <w:u w:val="single"/>
          </w:rPr>
          <w:t>° 992 du</w:t>
        </w:r>
        <w:r w:rsidR="000E7909" w:rsidRPr="00487640">
          <w:rPr>
            <w:rFonts w:ascii="Comic Sans MS" w:hAnsi="Comic Sans MS"/>
            <w:sz w:val="32"/>
            <w:szCs w:val="32"/>
            <w:u w:val="single"/>
          </w:rPr>
          <w:t xml:space="preserve"> </w:t>
        </w:r>
        <w:r w:rsidR="000E7909" w:rsidRPr="00487640">
          <w:rPr>
            <w:rFonts w:ascii="Comic Sans MS" w:hAnsi="Comic Sans MS"/>
            <w:b/>
            <w:sz w:val="32"/>
            <w:szCs w:val="32"/>
            <w:u w:val="single"/>
          </w:rPr>
          <w:t>01 aout</w:t>
        </w:r>
        <w:r w:rsidR="000E7909" w:rsidRPr="00487640">
          <w:rPr>
            <w:rFonts w:ascii="Comic Sans MS" w:hAnsi="Comic Sans MS"/>
            <w:sz w:val="32"/>
            <w:szCs w:val="32"/>
            <w:u w:val="single"/>
          </w:rPr>
          <w:t xml:space="preserve"> </w:t>
        </w:r>
        <w:r w:rsidR="000E7909" w:rsidRPr="00487640">
          <w:rPr>
            <w:rFonts w:ascii="Comic Sans MS" w:hAnsi="Comic Sans MS"/>
            <w:b/>
            <w:sz w:val="32"/>
            <w:szCs w:val="32"/>
            <w:u w:val="single"/>
          </w:rPr>
          <w:t>2022</w:t>
        </w:r>
        <w:r w:rsidR="000E7909" w:rsidRPr="00487640">
          <w:rPr>
            <w:rFonts w:ascii="Comic Sans MS" w:hAnsi="Comic Sans MS"/>
            <w:sz w:val="32"/>
            <w:szCs w:val="32"/>
          </w:rPr>
          <w:t> </w:t>
        </w:r>
        <w:r w:rsidR="00487640">
          <w:rPr>
            <w:rFonts w:ascii="Comic Sans MS" w:hAnsi="Comic Sans MS"/>
            <w:sz w:val="32"/>
            <w:szCs w:val="32"/>
          </w:rPr>
          <w:t xml:space="preserve"> </w:t>
        </w:r>
        <w:r w:rsidR="000E7909" w:rsidRPr="00487640">
          <w:rPr>
            <w:rFonts w:ascii="Comic Sans MS" w:hAnsi="Comic Sans MS"/>
            <w:sz w:val="32"/>
            <w:szCs w:val="32"/>
          </w:rPr>
          <w:t>fixant les modalités d'inscription et de réinscription dans les études universitaires en vue de l'obtention des diplômes de Licence, de Master. d'Ingénieur d'Etat et d' Architecte ainsi que et les modalités d'organisation, d'évaluation et de progression dans les études.</w:t>
        </w:r>
      </w:hyperlink>
      <w:r w:rsidR="000E7909" w:rsidRPr="00487640">
        <w:rPr>
          <w:rFonts w:ascii="Comic Sans MS" w:hAnsi="Comic Sans MS"/>
          <w:sz w:val="32"/>
          <w:szCs w:val="32"/>
        </w:rPr>
        <w:t xml:space="preserve"> </w:t>
      </w:r>
    </w:p>
    <w:p w:rsidR="004C28E3" w:rsidRPr="009A643C" w:rsidRDefault="004C28E3" w:rsidP="009A643C">
      <w:pPr>
        <w:spacing w:after="0"/>
        <w:jc w:val="right"/>
        <w:rPr>
          <w:rFonts w:ascii="Comic Sans MS" w:hAnsi="Comic Sans MS"/>
          <w:b/>
          <w:bCs/>
          <w:sz w:val="24"/>
          <w:szCs w:val="24"/>
        </w:rPr>
      </w:pPr>
      <w:r w:rsidRPr="009A643C">
        <w:rPr>
          <w:rFonts w:ascii="Comic Sans MS" w:hAnsi="Comic Sans MS"/>
          <w:b/>
          <w:bCs/>
          <w:sz w:val="24"/>
          <w:szCs w:val="24"/>
        </w:rPr>
        <w:t xml:space="preserve">Mme </w:t>
      </w:r>
      <w:proofErr w:type="gramStart"/>
      <w:r w:rsidRPr="009A643C">
        <w:rPr>
          <w:rFonts w:ascii="Comic Sans MS" w:hAnsi="Comic Sans MS"/>
          <w:b/>
          <w:bCs/>
          <w:sz w:val="24"/>
          <w:szCs w:val="24"/>
        </w:rPr>
        <w:t>T.MAZARI</w:t>
      </w:r>
      <w:proofErr w:type="gramEnd"/>
    </w:p>
    <w:p w:rsidR="004C28E3" w:rsidRPr="009A643C" w:rsidRDefault="004C28E3" w:rsidP="009A643C">
      <w:pPr>
        <w:spacing w:after="0"/>
        <w:jc w:val="right"/>
        <w:rPr>
          <w:rFonts w:ascii="Comic Sans MS" w:hAnsi="Comic Sans MS"/>
          <w:b/>
          <w:bCs/>
          <w:sz w:val="24"/>
          <w:szCs w:val="24"/>
        </w:rPr>
      </w:pPr>
      <w:r w:rsidRPr="009A643C">
        <w:rPr>
          <w:rFonts w:ascii="Comic Sans MS" w:hAnsi="Comic Sans MS"/>
          <w:b/>
          <w:bCs/>
          <w:sz w:val="24"/>
          <w:szCs w:val="24"/>
        </w:rPr>
        <w:t>Responsable de spécialité</w:t>
      </w:r>
    </w:p>
    <w:p w:rsidR="008D668F" w:rsidRDefault="008D668F" w:rsidP="006D44BF"/>
    <w:p w:rsidR="008D668F" w:rsidRDefault="008D668F" w:rsidP="006D44BF"/>
    <w:p w:rsidR="008D668F" w:rsidRDefault="008D668F" w:rsidP="006D44BF"/>
    <w:p w:rsidR="00D609FD" w:rsidRDefault="006D44BF" w:rsidP="006D44BF">
      <w:r>
        <w:lastRenderedPageBreak/>
        <w:br w:type="textWrapping" w:clear="all"/>
      </w:r>
    </w:p>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p w:rsidR="002501C0" w:rsidRDefault="002501C0" w:rsidP="006D44BF"/>
    <w:sectPr w:rsidR="002501C0" w:rsidSect="008139F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1E29"/>
    <w:multiLevelType w:val="multilevel"/>
    <w:tmpl w:val="651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D34D2"/>
    <w:multiLevelType w:val="hybridMultilevel"/>
    <w:tmpl w:val="44A28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BF"/>
    <w:rsid w:val="000E7909"/>
    <w:rsid w:val="00124F0B"/>
    <w:rsid w:val="002501C0"/>
    <w:rsid w:val="004761DB"/>
    <w:rsid w:val="00487640"/>
    <w:rsid w:val="004C28E3"/>
    <w:rsid w:val="004E4529"/>
    <w:rsid w:val="006D44BF"/>
    <w:rsid w:val="006E77BB"/>
    <w:rsid w:val="00723946"/>
    <w:rsid w:val="008139FE"/>
    <w:rsid w:val="00892FB0"/>
    <w:rsid w:val="008D668F"/>
    <w:rsid w:val="009A643C"/>
    <w:rsid w:val="00A96CBE"/>
    <w:rsid w:val="00B95601"/>
    <w:rsid w:val="00C570C0"/>
    <w:rsid w:val="00D609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AB85"/>
  <w15:chartTrackingRefBased/>
  <w15:docId w15:val="{FE580EA6-5C17-493D-94F5-E4CAF60C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77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77BB"/>
    <w:rPr>
      <w:rFonts w:ascii="Segoe UI" w:hAnsi="Segoe UI" w:cs="Segoe UI"/>
      <w:sz w:val="18"/>
      <w:szCs w:val="18"/>
    </w:rPr>
  </w:style>
  <w:style w:type="table" w:styleId="Grilledutableau">
    <w:name w:val="Table Grid"/>
    <w:basedOn w:val="TableauNormal"/>
    <w:uiPriority w:val="39"/>
    <w:rsid w:val="0047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23946"/>
    <w:rPr>
      <w:color w:val="0000FF"/>
      <w:u w:val="single"/>
    </w:rPr>
  </w:style>
  <w:style w:type="paragraph" w:styleId="Paragraphedeliste">
    <w:name w:val="List Paragraph"/>
    <w:basedOn w:val="Normal"/>
    <w:uiPriority w:val="34"/>
    <w:qFormat/>
    <w:rsid w:val="0089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HFgnDphlhujOo_-JCBqqIK1X-5JFBVl5/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163</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2022-09-26T21:28:00Z</cp:lastPrinted>
  <dcterms:created xsi:type="dcterms:W3CDTF">2022-10-06T16:36:00Z</dcterms:created>
  <dcterms:modified xsi:type="dcterms:W3CDTF">2022-10-06T19:18:00Z</dcterms:modified>
</cp:coreProperties>
</file>